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3FA" w:rsidRPr="005143FA" w:rsidRDefault="005143FA" w:rsidP="009D33F8">
      <w:pPr>
        <w:pStyle w:val="aa"/>
        <w:spacing w:before="0" w:beforeAutospacing="0" w:after="0" w:afterAutospacing="0"/>
        <w:jc w:val="both"/>
        <w:rPr>
          <w:color w:val="031228"/>
          <w:sz w:val="20"/>
          <w:szCs w:val="20"/>
        </w:rPr>
      </w:pPr>
      <w:r w:rsidRPr="005143FA">
        <w:rPr>
          <w:color w:val="031228"/>
          <w:sz w:val="20"/>
          <w:szCs w:val="20"/>
        </w:rPr>
        <w:t xml:space="preserve">Настоящая </w:t>
      </w:r>
      <w:r w:rsidRPr="00E256F5">
        <w:rPr>
          <w:b/>
          <w:color w:val="031228"/>
          <w:sz w:val="20"/>
          <w:szCs w:val="20"/>
        </w:rPr>
        <w:t>Политика</w:t>
      </w:r>
      <w:r w:rsidRPr="005143FA">
        <w:rPr>
          <w:color w:val="031228"/>
          <w:sz w:val="20"/>
          <w:szCs w:val="20"/>
        </w:rPr>
        <w:t xml:space="preserve">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Pr>
          <w:color w:val="031228"/>
          <w:sz w:val="20"/>
          <w:szCs w:val="20"/>
        </w:rPr>
        <w:br/>
      </w:r>
      <w:r w:rsidRPr="005143FA">
        <w:rPr>
          <w:color w:val="031228"/>
          <w:sz w:val="20"/>
          <w:szCs w:val="20"/>
        </w:rPr>
        <w:t>ООО «</w:t>
      </w:r>
      <w:r>
        <w:rPr>
          <w:color w:val="031228"/>
          <w:sz w:val="20"/>
          <w:szCs w:val="20"/>
        </w:rPr>
        <w:t>ВолгаУрал Вояж».</w:t>
      </w:r>
    </w:p>
    <w:p w:rsidR="005143FA" w:rsidRPr="005143FA" w:rsidRDefault="0000651D" w:rsidP="009D33F8">
      <w:pPr>
        <w:pStyle w:val="aa"/>
        <w:spacing w:before="0" w:beforeAutospacing="0" w:after="0" w:afterAutospacing="0"/>
        <w:jc w:val="both"/>
        <w:rPr>
          <w:color w:val="031228"/>
          <w:sz w:val="20"/>
          <w:szCs w:val="20"/>
        </w:rPr>
      </w:pPr>
      <w:r>
        <w:rPr>
          <w:color w:val="031228"/>
          <w:sz w:val="20"/>
          <w:szCs w:val="20"/>
        </w:rPr>
        <w:t>В</w:t>
      </w:r>
      <w:r w:rsidR="005143FA" w:rsidRPr="005143FA">
        <w:rPr>
          <w:color w:val="031228"/>
          <w:sz w:val="20"/>
          <w:szCs w:val="20"/>
        </w:rPr>
        <w:t xml:space="preserve">ажнейшей целью и условием осуществления деятельности </w:t>
      </w:r>
      <w:r>
        <w:rPr>
          <w:color w:val="031228"/>
          <w:sz w:val="20"/>
          <w:szCs w:val="20"/>
        </w:rPr>
        <w:t xml:space="preserve">ООО «ВолгаУрал Вояж» является </w:t>
      </w:r>
      <w:r w:rsidR="005143FA" w:rsidRPr="005143FA">
        <w:rPr>
          <w:color w:val="031228"/>
          <w:sz w:val="20"/>
          <w:szCs w:val="20"/>
        </w:rPr>
        <w:t>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651D" w:rsidRDefault="0000651D" w:rsidP="009D33F8">
      <w:pPr>
        <w:pStyle w:val="aa"/>
        <w:spacing w:before="0" w:beforeAutospacing="0" w:after="0" w:afterAutospacing="0"/>
        <w:jc w:val="both"/>
        <w:rPr>
          <w:color w:val="031228"/>
          <w:sz w:val="20"/>
          <w:szCs w:val="20"/>
        </w:rPr>
      </w:pPr>
    </w:p>
    <w:p w:rsidR="005143FA" w:rsidRPr="005143FA" w:rsidRDefault="005143FA" w:rsidP="009D33F8">
      <w:pPr>
        <w:pStyle w:val="aa"/>
        <w:spacing w:before="0" w:beforeAutospacing="0" w:after="0" w:afterAutospacing="0"/>
        <w:jc w:val="both"/>
        <w:rPr>
          <w:color w:val="031228"/>
          <w:sz w:val="20"/>
          <w:szCs w:val="20"/>
        </w:rPr>
      </w:pPr>
      <w:r w:rsidRPr="005143FA">
        <w:rPr>
          <w:color w:val="031228"/>
          <w:sz w:val="20"/>
          <w:szCs w:val="20"/>
        </w:rPr>
        <w:t xml:space="preserve">Настоящая </w:t>
      </w:r>
      <w:r w:rsidR="0000651D">
        <w:rPr>
          <w:color w:val="031228"/>
          <w:sz w:val="20"/>
          <w:szCs w:val="20"/>
        </w:rPr>
        <w:t>П</w:t>
      </w:r>
      <w:r w:rsidRPr="005143FA">
        <w:rPr>
          <w:color w:val="031228"/>
          <w:sz w:val="20"/>
          <w:szCs w:val="20"/>
        </w:rPr>
        <w:t xml:space="preserve">олитика обработки персональных данных (далее – Политика) применяется ко всей информации, которую </w:t>
      </w:r>
      <w:r w:rsidR="0000651D">
        <w:rPr>
          <w:color w:val="031228"/>
          <w:sz w:val="20"/>
          <w:szCs w:val="20"/>
        </w:rPr>
        <w:t>ООО «ВолгаУрал Вояж»</w:t>
      </w:r>
      <w:r w:rsidRPr="005143FA">
        <w:rPr>
          <w:color w:val="031228"/>
          <w:sz w:val="20"/>
          <w:szCs w:val="20"/>
        </w:rPr>
        <w:t xml:space="preserve"> может получить о </w:t>
      </w:r>
      <w:r w:rsidR="0000651D">
        <w:rPr>
          <w:color w:val="031228"/>
          <w:sz w:val="20"/>
          <w:szCs w:val="20"/>
        </w:rPr>
        <w:t>П</w:t>
      </w:r>
      <w:r w:rsidRPr="005143FA">
        <w:rPr>
          <w:color w:val="031228"/>
          <w:sz w:val="20"/>
          <w:szCs w:val="20"/>
        </w:rPr>
        <w:t xml:space="preserve">осетителях </w:t>
      </w:r>
      <w:r w:rsidR="0000651D">
        <w:rPr>
          <w:color w:val="031228"/>
          <w:sz w:val="20"/>
          <w:szCs w:val="20"/>
        </w:rPr>
        <w:t>С</w:t>
      </w:r>
      <w:r w:rsidRPr="005143FA">
        <w:rPr>
          <w:color w:val="031228"/>
          <w:sz w:val="20"/>
          <w:szCs w:val="20"/>
        </w:rPr>
        <w:t xml:space="preserve">айта </w:t>
      </w:r>
      <w:r w:rsidR="0000651D" w:rsidRPr="005143FA">
        <w:rPr>
          <w:sz w:val="20"/>
          <w:szCs w:val="20"/>
        </w:rPr>
        <w:t>https://</w:t>
      </w:r>
      <w:r w:rsidR="0000651D">
        <w:rPr>
          <w:sz w:val="20"/>
          <w:szCs w:val="20"/>
          <w:lang w:val="en-US"/>
        </w:rPr>
        <w:t>riverbook</w:t>
      </w:r>
      <w:r w:rsidR="0000651D" w:rsidRPr="005143FA">
        <w:rPr>
          <w:sz w:val="20"/>
          <w:szCs w:val="20"/>
        </w:rPr>
        <w:t>.</w:t>
      </w:r>
      <w:r w:rsidR="0000651D">
        <w:rPr>
          <w:sz w:val="20"/>
          <w:szCs w:val="20"/>
          <w:lang w:val="en-US"/>
        </w:rPr>
        <w:t>ru</w:t>
      </w:r>
      <w:r w:rsidRPr="005143FA">
        <w:rPr>
          <w:color w:val="031228"/>
          <w:sz w:val="20"/>
          <w:szCs w:val="20"/>
        </w:rPr>
        <w:t>.</w:t>
      </w:r>
    </w:p>
    <w:p w:rsidR="005143FA" w:rsidRDefault="005143FA" w:rsidP="009D33F8">
      <w:pPr>
        <w:tabs>
          <w:tab w:val="left" w:pos="284"/>
        </w:tabs>
        <w:spacing w:after="0" w:line="240" w:lineRule="auto"/>
        <w:ind w:left="34"/>
        <w:jc w:val="both"/>
        <w:rPr>
          <w:rFonts w:ascii="Times New Roman" w:hAnsi="Times New Roman" w:cs="Times New Roman"/>
          <w:b/>
          <w:sz w:val="20"/>
          <w:szCs w:val="20"/>
        </w:rPr>
      </w:pPr>
    </w:p>
    <w:p w:rsidR="00794DE9" w:rsidRPr="00207590" w:rsidRDefault="00602AFF" w:rsidP="009D33F8">
      <w:pPr>
        <w:tabs>
          <w:tab w:val="left" w:pos="284"/>
        </w:tabs>
        <w:spacing w:after="0" w:line="240" w:lineRule="auto"/>
        <w:ind w:left="34"/>
        <w:jc w:val="both"/>
        <w:rPr>
          <w:rFonts w:ascii="Times New Roman" w:hAnsi="Times New Roman" w:cs="Times New Roman"/>
          <w:b/>
          <w:sz w:val="20"/>
          <w:szCs w:val="20"/>
        </w:rPr>
      </w:pPr>
      <w:r w:rsidRPr="00207590">
        <w:rPr>
          <w:rFonts w:ascii="Times New Roman" w:hAnsi="Times New Roman" w:cs="Times New Roman"/>
          <w:b/>
          <w:sz w:val="20"/>
          <w:szCs w:val="20"/>
        </w:rPr>
        <w:t>Раздел 1. Основные понятия</w:t>
      </w:r>
    </w:p>
    <w:p w:rsidR="00BF678C" w:rsidRPr="005143FA"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Федеральный закон «О персональных данных» № 152-ФЗ от 27.07.2006 г. (далее – Закон о персональных данных) – основной закон, регулирующий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органами местного самоуправления, иными муниципальными органами,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r w:rsidR="005143FA">
        <w:rPr>
          <w:rFonts w:ascii="Times New Roman" w:eastAsia="Times New Roman" w:hAnsi="Times New Roman" w:cs="Times New Roman"/>
          <w:sz w:val="20"/>
          <w:szCs w:val="20"/>
        </w:rPr>
        <w:t>.</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5143FA">
        <w:rPr>
          <w:rFonts w:ascii="Times New Roman" w:eastAsia="Times New Roman" w:hAnsi="Times New Roman" w:cs="Times New Roman"/>
          <w:b/>
          <w:sz w:val="20"/>
          <w:szCs w:val="20"/>
        </w:rPr>
        <w:t>Персональные данные (далее – ПД)</w:t>
      </w:r>
      <w:r w:rsidRPr="00207590">
        <w:rPr>
          <w:rFonts w:ascii="Times New Roman" w:eastAsia="Times New Roman" w:hAnsi="Times New Roman" w:cs="Times New Roman"/>
          <w:sz w:val="20"/>
          <w:szCs w:val="20"/>
        </w:rPr>
        <w:t xml:space="preserve"> – любая информация, относящаяся к прямо или косвенно определенному или определяемому физическому лицу (субъекту ПД)</w:t>
      </w:r>
      <w:r w:rsidR="005143FA">
        <w:rPr>
          <w:rFonts w:ascii="Times New Roman" w:eastAsia="Times New Roman" w:hAnsi="Times New Roman" w:cs="Times New Roman"/>
          <w:sz w:val="20"/>
          <w:szCs w:val="20"/>
        </w:rPr>
        <w:t>.</w:t>
      </w:r>
    </w:p>
    <w:p w:rsidR="00BF678C" w:rsidRPr="005143FA"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5143FA">
        <w:rPr>
          <w:rFonts w:ascii="Times New Roman" w:eastAsia="Times New Roman" w:hAnsi="Times New Roman" w:cs="Times New Roman"/>
          <w:b/>
          <w:sz w:val="20"/>
          <w:szCs w:val="20"/>
        </w:rPr>
        <w:t>Субъект ПД</w:t>
      </w:r>
      <w:r w:rsidRPr="00207590">
        <w:rPr>
          <w:rFonts w:ascii="Times New Roman" w:eastAsia="Times New Roman" w:hAnsi="Times New Roman" w:cs="Times New Roman"/>
          <w:sz w:val="20"/>
          <w:szCs w:val="20"/>
        </w:rPr>
        <w:t xml:space="preserve"> </w:t>
      </w:r>
      <w:r w:rsidR="005143FA" w:rsidRPr="005143FA">
        <w:rPr>
          <w:rFonts w:ascii="Times New Roman" w:eastAsia="Times New Roman" w:hAnsi="Times New Roman" w:cs="Times New Roman"/>
          <w:b/>
          <w:sz w:val="20"/>
          <w:szCs w:val="20"/>
        </w:rPr>
        <w:t>(Пользователь)</w:t>
      </w:r>
      <w:r w:rsidR="005143FA">
        <w:rPr>
          <w:rFonts w:ascii="Times New Roman" w:eastAsia="Times New Roman" w:hAnsi="Times New Roman" w:cs="Times New Roman"/>
          <w:sz w:val="20"/>
          <w:szCs w:val="20"/>
        </w:rPr>
        <w:t xml:space="preserve"> </w:t>
      </w:r>
      <w:r w:rsidRPr="00207590">
        <w:rPr>
          <w:rFonts w:ascii="Times New Roman" w:eastAsia="Times New Roman" w:hAnsi="Times New Roman" w:cs="Times New Roman"/>
          <w:sz w:val="20"/>
          <w:szCs w:val="20"/>
        </w:rPr>
        <w:t xml:space="preserve">– </w:t>
      </w:r>
      <w:r w:rsidR="005143FA">
        <w:rPr>
          <w:rFonts w:ascii="Times New Roman" w:eastAsia="Times New Roman" w:hAnsi="Times New Roman" w:cs="Times New Roman"/>
          <w:sz w:val="20"/>
          <w:szCs w:val="20"/>
        </w:rPr>
        <w:t xml:space="preserve">любой посетитель </w:t>
      </w:r>
      <w:r w:rsidR="005143FA" w:rsidRPr="005143FA">
        <w:rPr>
          <w:rFonts w:ascii="Times New Roman" w:eastAsia="Times New Roman" w:hAnsi="Times New Roman" w:cs="Times New Roman"/>
          <w:sz w:val="20"/>
          <w:szCs w:val="20"/>
        </w:rPr>
        <w:t xml:space="preserve">Сайта </w:t>
      </w:r>
      <w:r w:rsidR="005143FA" w:rsidRPr="005143FA">
        <w:rPr>
          <w:rFonts w:ascii="Times New Roman" w:hAnsi="Times New Roman" w:cs="Times New Roman"/>
          <w:sz w:val="20"/>
          <w:szCs w:val="20"/>
        </w:rPr>
        <w:t>https://</w:t>
      </w:r>
      <w:r w:rsidR="005143FA">
        <w:rPr>
          <w:rFonts w:ascii="Times New Roman" w:hAnsi="Times New Roman" w:cs="Times New Roman"/>
          <w:sz w:val="20"/>
          <w:szCs w:val="20"/>
          <w:lang w:val="en-US"/>
        </w:rPr>
        <w:t>riverbook</w:t>
      </w:r>
      <w:r w:rsidR="005143FA" w:rsidRPr="005143FA">
        <w:rPr>
          <w:rFonts w:ascii="Times New Roman" w:hAnsi="Times New Roman" w:cs="Times New Roman"/>
          <w:sz w:val="20"/>
          <w:szCs w:val="20"/>
        </w:rPr>
        <w:t>.</w:t>
      </w:r>
      <w:r w:rsidR="005143FA">
        <w:rPr>
          <w:rFonts w:ascii="Times New Roman" w:hAnsi="Times New Roman" w:cs="Times New Roman"/>
          <w:sz w:val="20"/>
          <w:szCs w:val="20"/>
          <w:lang w:val="en-US"/>
        </w:rPr>
        <w:t>ru</w:t>
      </w:r>
      <w:r w:rsidRPr="005143FA">
        <w:rPr>
          <w:rFonts w:ascii="Times New Roman" w:eastAsia="Times New Roman" w:hAnsi="Times New Roman" w:cs="Times New Roman"/>
          <w:sz w:val="20"/>
          <w:szCs w:val="20"/>
        </w:rPr>
        <w:t xml:space="preserve">, предоставляющее согласие на обработку своих ПД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5143FA">
        <w:rPr>
          <w:rFonts w:ascii="Times New Roman" w:eastAsia="Times New Roman" w:hAnsi="Times New Roman" w:cs="Times New Roman"/>
          <w:sz w:val="20"/>
          <w:szCs w:val="20"/>
        </w:rPr>
        <w:t>у</w:t>
      </w:r>
      <w:r w:rsidR="005143FA" w:rsidRPr="005143FA">
        <w:rPr>
          <w:rFonts w:ascii="Times New Roman" w:eastAsia="Times New Roman" w:hAnsi="Times New Roman" w:cs="Times New Roman"/>
          <w:sz w:val="20"/>
          <w:szCs w:val="20"/>
        </w:rPr>
        <w:t>.</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00651D">
        <w:rPr>
          <w:rFonts w:ascii="Times New Roman" w:eastAsia="Times New Roman" w:hAnsi="Times New Roman" w:cs="Times New Roman"/>
          <w:b/>
          <w:sz w:val="20"/>
          <w:szCs w:val="20"/>
        </w:rPr>
        <w:t>Оператор</w:t>
      </w:r>
      <w:r w:rsidRPr="00207590">
        <w:rPr>
          <w:rFonts w:ascii="Times New Roman" w:eastAsia="Times New Roman" w:hAnsi="Times New Roman" w:cs="Times New Roman"/>
          <w:sz w:val="20"/>
          <w:szCs w:val="20"/>
        </w:rPr>
        <w:t xml:space="preserve"> – </w:t>
      </w:r>
      <w:r w:rsidR="005A70AB" w:rsidRPr="00207590">
        <w:rPr>
          <w:rFonts w:ascii="Times New Roman" w:eastAsia="Times New Roman" w:hAnsi="Times New Roman" w:cs="Times New Roman"/>
          <w:sz w:val="20"/>
          <w:szCs w:val="20"/>
        </w:rPr>
        <w:t>ООО «ВолгаУрал Вояж»</w:t>
      </w:r>
      <w:r w:rsidR="00C019DE" w:rsidRPr="00207590">
        <w:rPr>
          <w:rFonts w:ascii="Times New Roman" w:eastAsia="Times New Roman" w:hAnsi="Times New Roman" w:cs="Times New Roman"/>
          <w:sz w:val="20"/>
          <w:szCs w:val="20"/>
        </w:rPr>
        <w:t xml:space="preserve"> и(или)</w:t>
      </w:r>
      <w:r w:rsidR="005A70AB" w:rsidRPr="00207590">
        <w:rPr>
          <w:rFonts w:ascii="Times New Roman" w:eastAsia="Times New Roman" w:hAnsi="Times New Roman" w:cs="Times New Roman"/>
          <w:sz w:val="20"/>
          <w:szCs w:val="20"/>
        </w:rPr>
        <w:t xml:space="preserve"> </w:t>
      </w:r>
      <w:r w:rsidRPr="00207590">
        <w:rPr>
          <w:rFonts w:ascii="Times New Roman" w:eastAsia="Times New Roman" w:hAnsi="Times New Roman" w:cs="Times New Roman"/>
          <w:sz w:val="20"/>
          <w:szCs w:val="20"/>
        </w:rPr>
        <w:t xml:space="preserve">круизные </w:t>
      </w:r>
      <w:r w:rsidR="005A70AB" w:rsidRPr="00207590">
        <w:rPr>
          <w:rFonts w:ascii="Times New Roman" w:eastAsia="Times New Roman" w:hAnsi="Times New Roman" w:cs="Times New Roman"/>
          <w:sz w:val="20"/>
          <w:szCs w:val="20"/>
        </w:rPr>
        <w:t>Т</w:t>
      </w:r>
      <w:r w:rsidRPr="00207590">
        <w:rPr>
          <w:rFonts w:ascii="Times New Roman" w:eastAsia="Times New Roman" w:hAnsi="Times New Roman" w:cs="Times New Roman"/>
          <w:sz w:val="20"/>
          <w:szCs w:val="20"/>
        </w:rPr>
        <w:t>ур</w:t>
      </w:r>
      <w:r w:rsidRPr="0000651D">
        <w:rPr>
          <w:rFonts w:ascii="Times New Roman" w:eastAsia="Times New Roman" w:hAnsi="Times New Roman" w:cs="Times New Roman"/>
          <w:sz w:val="20"/>
          <w:szCs w:val="20"/>
        </w:rPr>
        <w:t>оператор</w:t>
      </w:r>
      <w:r w:rsidRPr="00207590">
        <w:rPr>
          <w:rFonts w:ascii="Times New Roman" w:eastAsia="Times New Roman" w:hAnsi="Times New Roman" w:cs="Times New Roman"/>
          <w:sz w:val="20"/>
          <w:szCs w:val="20"/>
        </w:rPr>
        <w:t>ы, организующие и(или) осуществляющие обработку ПД, а также определяющие цели обработки ПД, состав ПД, подлежащих обработке, действия (операции), совершаемые с ПД</w:t>
      </w:r>
      <w:r w:rsidR="0000651D">
        <w:rPr>
          <w:rFonts w:ascii="Times New Roman" w:eastAsia="Times New Roman" w:hAnsi="Times New Roman" w:cs="Times New Roman"/>
          <w:sz w:val="20"/>
          <w:szCs w:val="20"/>
        </w:rPr>
        <w:t xml:space="preserve">, полученные с помощью </w:t>
      </w:r>
      <w:r w:rsidR="0000651D">
        <w:rPr>
          <w:color w:val="031228"/>
          <w:sz w:val="20"/>
          <w:szCs w:val="20"/>
        </w:rPr>
        <w:t>С</w:t>
      </w:r>
      <w:r w:rsidR="0000651D" w:rsidRPr="005143FA">
        <w:rPr>
          <w:rFonts w:ascii="Times New Roman" w:hAnsi="Times New Roman" w:cs="Times New Roman"/>
          <w:color w:val="031228"/>
          <w:sz w:val="20"/>
          <w:szCs w:val="20"/>
        </w:rPr>
        <w:t xml:space="preserve">айта </w:t>
      </w:r>
      <w:r w:rsidR="0000651D" w:rsidRPr="005143FA">
        <w:rPr>
          <w:rFonts w:ascii="Times New Roman" w:hAnsi="Times New Roman" w:cs="Times New Roman"/>
          <w:sz w:val="20"/>
          <w:szCs w:val="20"/>
        </w:rPr>
        <w:t>https://</w:t>
      </w:r>
      <w:r w:rsidR="0000651D">
        <w:rPr>
          <w:rFonts w:ascii="Times New Roman" w:hAnsi="Times New Roman" w:cs="Times New Roman"/>
          <w:sz w:val="20"/>
          <w:szCs w:val="20"/>
          <w:lang w:val="en-US"/>
        </w:rPr>
        <w:t>riverbook</w:t>
      </w:r>
      <w:r w:rsidR="0000651D" w:rsidRPr="005143FA">
        <w:rPr>
          <w:rFonts w:ascii="Times New Roman" w:hAnsi="Times New Roman" w:cs="Times New Roman"/>
          <w:sz w:val="20"/>
          <w:szCs w:val="20"/>
        </w:rPr>
        <w:t>.</w:t>
      </w:r>
      <w:r w:rsidR="0000651D">
        <w:rPr>
          <w:rFonts w:ascii="Times New Roman" w:hAnsi="Times New Roman" w:cs="Times New Roman"/>
          <w:sz w:val="20"/>
          <w:szCs w:val="20"/>
          <w:lang w:val="en-US"/>
        </w:rPr>
        <w:t>ru</w:t>
      </w:r>
      <w:r w:rsidR="005143FA">
        <w:rPr>
          <w:rFonts w:ascii="Times New Roman" w:eastAsia="Times New Roman" w:hAnsi="Times New Roman" w:cs="Times New Roman"/>
          <w:sz w:val="20"/>
          <w:szCs w:val="20"/>
        </w:rPr>
        <w:t>.</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5143FA">
        <w:rPr>
          <w:rFonts w:ascii="Times New Roman" w:eastAsia="Times New Roman" w:hAnsi="Times New Roman" w:cs="Times New Roman"/>
          <w:b/>
          <w:sz w:val="20"/>
          <w:szCs w:val="20"/>
        </w:rPr>
        <w:t>Обработка ПД</w:t>
      </w:r>
      <w:r w:rsidRPr="00207590">
        <w:rPr>
          <w:rFonts w:ascii="Times New Roman" w:eastAsia="Times New Roman" w:hAnsi="Times New Roman" w:cs="Times New Roman"/>
          <w:sz w:val="20"/>
          <w:szCs w:val="20"/>
        </w:rPr>
        <w:t xml:space="preserve"> – любое действие (операция) или совокупность действий (операций), совершаемых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ом с использованием средств автоматизации или без использования таких средств с ПД,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ПД</w:t>
      </w:r>
      <w:r w:rsidR="005143FA">
        <w:rPr>
          <w:rFonts w:ascii="Times New Roman" w:eastAsia="Times New Roman" w:hAnsi="Times New Roman" w:cs="Times New Roman"/>
          <w:sz w:val="20"/>
          <w:szCs w:val="20"/>
        </w:rPr>
        <w:t>.</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5143FA">
        <w:rPr>
          <w:rFonts w:ascii="Times New Roman" w:eastAsia="Times New Roman" w:hAnsi="Times New Roman" w:cs="Times New Roman"/>
          <w:b/>
          <w:sz w:val="20"/>
          <w:szCs w:val="20"/>
        </w:rPr>
        <w:t>Трансграничная передача ПД</w:t>
      </w:r>
      <w:r w:rsidRPr="00207590">
        <w:rPr>
          <w:rFonts w:ascii="Times New Roman" w:eastAsia="Times New Roman" w:hAnsi="Times New Roman" w:cs="Times New Roman"/>
          <w:sz w:val="20"/>
          <w:szCs w:val="20"/>
        </w:rPr>
        <w:t xml:space="preserve"> – передача ПД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5143FA">
        <w:rPr>
          <w:rFonts w:ascii="Times New Roman" w:eastAsia="Times New Roman" w:hAnsi="Times New Roman" w:cs="Times New Roman"/>
          <w:sz w:val="20"/>
          <w:szCs w:val="20"/>
        </w:rPr>
        <w:t>.</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5143FA">
        <w:rPr>
          <w:rFonts w:ascii="Times New Roman" w:eastAsia="Times New Roman" w:hAnsi="Times New Roman" w:cs="Times New Roman"/>
          <w:b/>
          <w:sz w:val="20"/>
          <w:szCs w:val="20"/>
        </w:rPr>
        <w:t>Согласие субъекта ПД на обработку ПД</w:t>
      </w:r>
      <w:r w:rsidRPr="00207590">
        <w:rPr>
          <w:rFonts w:ascii="Times New Roman" w:eastAsia="Times New Roman" w:hAnsi="Times New Roman" w:cs="Times New Roman"/>
          <w:sz w:val="20"/>
          <w:szCs w:val="20"/>
        </w:rPr>
        <w:t xml:space="preserve"> – принятое </w:t>
      </w:r>
      <w:r w:rsidR="005143FA" w:rsidRPr="00207590">
        <w:rPr>
          <w:rFonts w:ascii="Times New Roman" w:eastAsia="Times New Roman" w:hAnsi="Times New Roman" w:cs="Times New Roman"/>
          <w:sz w:val="20"/>
          <w:szCs w:val="20"/>
        </w:rPr>
        <w:t>субъектом</w:t>
      </w:r>
      <w:r w:rsidRPr="00207590">
        <w:rPr>
          <w:rFonts w:ascii="Times New Roman" w:eastAsia="Times New Roman" w:hAnsi="Times New Roman" w:cs="Times New Roman"/>
          <w:sz w:val="20"/>
          <w:szCs w:val="20"/>
        </w:rPr>
        <w:t xml:space="preserve"> ПД решение о предоставлении своих ПД и предоставления согласия на их обработку свободно, своей волей и в своем интересе </w:t>
      </w:r>
      <w:r w:rsidR="005143FA"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у, полученное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ом в письменной форме либо в форме электронного документа, подписанного простой или усиленной электронной подписью либо путем совершения субъектом ПД действий, свидетельствующих о принятии субъектом ПД решения о предоставлении своих ПД и предоставлении согласия на их обработку, в том числе</w:t>
      </w:r>
      <w:r w:rsidR="00C019DE" w:rsidRPr="00207590">
        <w:rPr>
          <w:rFonts w:ascii="Times New Roman" w:eastAsia="Times New Roman" w:hAnsi="Times New Roman" w:cs="Times New Roman"/>
          <w:sz w:val="20"/>
          <w:szCs w:val="20"/>
        </w:rPr>
        <w:t>,</w:t>
      </w:r>
      <w:r w:rsidRPr="00207590">
        <w:rPr>
          <w:rFonts w:ascii="Times New Roman" w:eastAsia="Times New Roman" w:hAnsi="Times New Roman" w:cs="Times New Roman"/>
          <w:sz w:val="20"/>
          <w:szCs w:val="20"/>
        </w:rPr>
        <w:t xml:space="preserve"> если это явствует из обстановки</w:t>
      </w:r>
      <w:r w:rsidR="005143FA">
        <w:rPr>
          <w:rFonts w:ascii="Times New Roman" w:eastAsia="Times New Roman" w:hAnsi="Times New Roman" w:cs="Times New Roman"/>
          <w:sz w:val="20"/>
          <w:szCs w:val="20"/>
        </w:rPr>
        <w:t>.</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5143FA">
        <w:rPr>
          <w:rFonts w:ascii="Times New Roman" w:eastAsia="Times New Roman" w:hAnsi="Times New Roman" w:cs="Times New Roman"/>
          <w:b/>
          <w:sz w:val="20"/>
          <w:szCs w:val="20"/>
        </w:rPr>
        <w:t>Конфиденциальность ПД</w:t>
      </w:r>
      <w:r w:rsidRPr="00207590">
        <w:rPr>
          <w:rFonts w:ascii="Times New Roman" w:eastAsia="Times New Roman" w:hAnsi="Times New Roman" w:cs="Times New Roman"/>
          <w:sz w:val="20"/>
          <w:szCs w:val="20"/>
        </w:rPr>
        <w:t xml:space="preserve"> – действия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а и иных лиц, получивших доступ к ПД субъекта ПД, связанные с их обязанностью не раскрывать и не распространять ПД третьим лицам без согласия субъекта ПД, если иное не предусмотрено действующим законодательством Российской Федерации</w:t>
      </w:r>
      <w:r w:rsidR="005143FA">
        <w:rPr>
          <w:rFonts w:ascii="Times New Roman" w:eastAsia="Times New Roman" w:hAnsi="Times New Roman" w:cs="Times New Roman"/>
          <w:sz w:val="20"/>
          <w:szCs w:val="20"/>
        </w:rPr>
        <w:t>.</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5143FA">
        <w:rPr>
          <w:rFonts w:ascii="Times New Roman" w:eastAsia="Times New Roman" w:hAnsi="Times New Roman" w:cs="Times New Roman"/>
          <w:b/>
          <w:sz w:val="20"/>
          <w:szCs w:val="20"/>
        </w:rPr>
        <w:t>Автоматизированная обработка ПД</w:t>
      </w:r>
      <w:r w:rsidRPr="00207590">
        <w:rPr>
          <w:rFonts w:ascii="Times New Roman" w:eastAsia="Times New Roman" w:hAnsi="Times New Roman" w:cs="Times New Roman"/>
          <w:sz w:val="20"/>
          <w:szCs w:val="20"/>
        </w:rPr>
        <w:t xml:space="preserve"> – обработка ПД с помощью средств вычислительной техники</w:t>
      </w:r>
      <w:r w:rsidR="005143FA">
        <w:rPr>
          <w:rFonts w:ascii="Times New Roman" w:eastAsia="Times New Roman" w:hAnsi="Times New Roman" w:cs="Times New Roman"/>
          <w:sz w:val="20"/>
          <w:szCs w:val="20"/>
        </w:rPr>
        <w:t>.</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5143FA">
        <w:rPr>
          <w:rFonts w:ascii="Times New Roman" w:eastAsia="Times New Roman" w:hAnsi="Times New Roman" w:cs="Times New Roman"/>
          <w:b/>
          <w:sz w:val="20"/>
          <w:szCs w:val="20"/>
        </w:rPr>
        <w:t>Неавтоматизированная обработка ПД</w:t>
      </w:r>
      <w:r w:rsidRPr="00207590">
        <w:rPr>
          <w:rFonts w:ascii="Times New Roman" w:eastAsia="Times New Roman" w:hAnsi="Times New Roman" w:cs="Times New Roman"/>
          <w:sz w:val="20"/>
          <w:szCs w:val="20"/>
        </w:rPr>
        <w:t xml:space="preserve"> – действия с ПД, как использование, уточнение, уничтожение ПД в отношении каждого из субъектов ПД, осуществляемые при непосредственном участии субъекта ПД</w:t>
      </w:r>
      <w:r w:rsidR="005143FA">
        <w:rPr>
          <w:rFonts w:ascii="Times New Roman" w:eastAsia="Times New Roman" w:hAnsi="Times New Roman" w:cs="Times New Roman"/>
          <w:sz w:val="20"/>
          <w:szCs w:val="20"/>
        </w:rPr>
        <w:t>.</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5143FA">
        <w:rPr>
          <w:rFonts w:ascii="Times New Roman" w:eastAsia="Times New Roman" w:hAnsi="Times New Roman" w:cs="Times New Roman"/>
          <w:b/>
          <w:sz w:val="20"/>
          <w:szCs w:val="20"/>
        </w:rPr>
        <w:t>Распространение ПД</w:t>
      </w:r>
      <w:r w:rsidRPr="00207590">
        <w:rPr>
          <w:rFonts w:ascii="Times New Roman" w:eastAsia="Times New Roman" w:hAnsi="Times New Roman" w:cs="Times New Roman"/>
          <w:sz w:val="20"/>
          <w:szCs w:val="20"/>
        </w:rPr>
        <w:t xml:space="preserve"> – действия, направленные на раскрытие ПД неопределенному кругу лиц</w:t>
      </w:r>
      <w:r w:rsidR="005143FA">
        <w:rPr>
          <w:rFonts w:ascii="Times New Roman" w:eastAsia="Times New Roman" w:hAnsi="Times New Roman" w:cs="Times New Roman"/>
          <w:sz w:val="20"/>
          <w:szCs w:val="20"/>
        </w:rPr>
        <w:t>.</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5143FA">
        <w:rPr>
          <w:rFonts w:ascii="Times New Roman" w:eastAsia="Times New Roman" w:hAnsi="Times New Roman" w:cs="Times New Roman"/>
          <w:b/>
          <w:sz w:val="20"/>
          <w:szCs w:val="20"/>
        </w:rPr>
        <w:t>Предоставление ПД</w:t>
      </w:r>
      <w:r w:rsidRPr="00207590">
        <w:rPr>
          <w:rFonts w:ascii="Times New Roman" w:eastAsia="Times New Roman" w:hAnsi="Times New Roman" w:cs="Times New Roman"/>
          <w:sz w:val="20"/>
          <w:szCs w:val="20"/>
        </w:rPr>
        <w:t xml:space="preserve"> – действия, направленные на раскрытие ПД определенному лицу или определенному кругу лиц</w:t>
      </w:r>
      <w:r w:rsidR="005143FA">
        <w:rPr>
          <w:rFonts w:ascii="Times New Roman" w:eastAsia="Times New Roman" w:hAnsi="Times New Roman" w:cs="Times New Roman"/>
          <w:sz w:val="20"/>
          <w:szCs w:val="20"/>
        </w:rPr>
        <w:t>.</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5143FA">
        <w:rPr>
          <w:rFonts w:ascii="Times New Roman" w:eastAsia="Times New Roman" w:hAnsi="Times New Roman" w:cs="Times New Roman"/>
          <w:b/>
          <w:sz w:val="20"/>
          <w:szCs w:val="20"/>
        </w:rPr>
        <w:t>Блокирование ПД</w:t>
      </w:r>
      <w:r w:rsidRPr="00207590">
        <w:rPr>
          <w:rFonts w:ascii="Times New Roman" w:eastAsia="Times New Roman" w:hAnsi="Times New Roman" w:cs="Times New Roman"/>
          <w:sz w:val="20"/>
          <w:szCs w:val="20"/>
        </w:rPr>
        <w:t xml:space="preserve"> – временное прекращение обработки ПД (за исключением случаев, если обработка необходима для уточнения ПД)</w:t>
      </w:r>
      <w:r w:rsidR="005143FA">
        <w:rPr>
          <w:rFonts w:ascii="Times New Roman" w:eastAsia="Times New Roman" w:hAnsi="Times New Roman" w:cs="Times New Roman"/>
          <w:sz w:val="20"/>
          <w:szCs w:val="20"/>
        </w:rPr>
        <w:t>.</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5143FA">
        <w:rPr>
          <w:rFonts w:ascii="Times New Roman" w:eastAsia="Times New Roman" w:hAnsi="Times New Roman" w:cs="Times New Roman"/>
          <w:b/>
          <w:sz w:val="20"/>
          <w:szCs w:val="20"/>
        </w:rPr>
        <w:t>Уничтожение ПД</w:t>
      </w:r>
      <w:r w:rsidRPr="00207590">
        <w:rPr>
          <w:rFonts w:ascii="Times New Roman" w:eastAsia="Times New Roman" w:hAnsi="Times New Roman" w:cs="Times New Roman"/>
          <w:sz w:val="20"/>
          <w:szCs w:val="20"/>
        </w:rPr>
        <w:t xml:space="preserve"> – действия, в результате которых становится невозможным восстановить содержание ПД и (или) в результате которых уничтожаются материальные носители ПД</w:t>
      </w:r>
      <w:r w:rsidR="005143FA">
        <w:rPr>
          <w:rFonts w:ascii="Times New Roman" w:eastAsia="Times New Roman" w:hAnsi="Times New Roman" w:cs="Times New Roman"/>
          <w:sz w:val="20"/>
          <w:szCs w:val="20"/>
        </w:rPr>
        <w:t>.</w:t>
      </w:r>
    </w:p>
    <w:p w:rsidR="00BF678C"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5143FA">
        <w:rPr>
          <w:rFonts w:ascii="Times New Roman" w:eastAsia="Times New Roman" w:hAnsi="Times New Roman" w:cs="Times New Roman"/>
          <w:b/>
          <w:sz w:val="20"/>
          <w:szCs w:val="20"/>
        </w:rPr>
        <w:t>Обезличивание ПД</w:t>
      </w:r>
      <w:r w:rsidRPr="00207590">
        <w:rPr>
          <w:rFonts w:ascii="Times New Roman" w:eastAsia="Times New Roman" w:hAnsi="Times New Roman" w:cs="Times New Roman"/>
          <w:sz w:val="20"/>
          <w:szCs w:val="20"/>
        </w:rPr>
        <w:t xml:space="preserve"> – действия, в результате которых становится невозможным без использования дополнительной информации определить принадлежность ПД к</w:t>
      </w:r>
      <w:r w:rsidR="00207590">
        <w:rPr>
          <w:rFonts w:ascii="Times New Roman" w:eastAsia="Times New Roman" w:hAnsi="Times New Roman" w:cs="Times New Roman"/>
          <w:sz w:val="20"/>
          <w:szCs w:val="20"/>
        </w:rPr>
        <w:t>онкретному субъекту ПД.</w:t>
      </w:r>
    </w:p>
    <w:p w:rsidR="00207590" w:rsidRPr="00207590" w:rsidRDefault="00207590"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p>
    <w:p w:rsidR="00BF678C" w:rsidRPr="00207590" w:rsidRDefault="00BF678C" w:rsidP="00207590">
      <w:pPr>
        <w:shd w:val="clear" w:color="auto" w:fill="FFFFFF"/>
        <w:tabs>
          <w:tab w:val="left" w:pos="284"/>
        </w:tabs>
        <w:spacing w:after="0" w:line="240" w:lineRule="auto"/>
        <w:ind w:left="34"/>
        <w:jc w:val="both"/>
        <w:outlineLvl w:val="1"/>
        <w:rPr>
          <w:rFonts w:ascii="Times New Roman" w:eastAsia="Times New Roman" w:hAnsi="Times New Roman" w:cs="Times New Roman"/>
          <w:b/>
          <w:bCs/>
          <w:sz w:val="20"/>
          <w:szCs w:val="20"/>
        </w:rPr>
      </w:pPr>
      <w:r w:rsidRPr="00207590">
        <w:rPr>
          <w:rFonts w:ascii="Times New Roman" w:eastAsia="Times New Roman" w:hAnsi="Times New Roman" w:cs="Times New Roman"/>
          <w:b/>
          <w:bCs/>
          <w:sz w:val="20"/>
          <w:szCs w:val="20"/>
        </w:rPr>
        <w:t xml:space="preserve">Раздел 2. Права и обязанности </w:t>
      </w:r>
      <w:r w:rsidR="0000651D" w:rsidRPr="0000651D">
        <w:rPr>
          <w:rFonts w:ascii="Times New Roman" w:eastAsia="Times New Roman" w:hAnsi="Times New Roman" w:cs="Times New Roman"/>
          <w:b/>
          <w:bCs/>
          <w:sz w:val="20"/>
          <w:szCs w:val="20"/>
        </w:rPr>
        <w:t>О</w:t>
      </w:r>
      <w:r w:rsidRPr="0000651D">
        <w:rPr>
          <w:rFonts w:ascii="Times New Roman" w:eastAsia="Times New Roman" w:hAnsi="Times New Roman" w:cs="Times New Roman"/>
          <w:b/>
          <w:bCs/>
          <w:sz w:val="20"/>
          <w:szCs w:val="20"/>
        </w:rPr>
        <w:t>ператор</w:t>
      </w:r>
      <w:r w:rsidRPr="00207590">
        <w:rPr>
          <w:rFonts w:ascii="Times New Roman" w:eastAsia="Times New Roman" w:hAnsi="Times New Roman" w:cs="Times New Roman"/>
          <w:b/>
          <w:bCs/>
          <w:sz w:val="20"/>
          <w:szCs w:val="20"/>
        </w:rPr>
        <w:t>а</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 xml:space="preserve">2.1. </w:t>
      </w:r>
      <w:r w:rsidRPr="0000651D">
        <w:rPr>
          <w:rFonts w:ascii="Times New Roman" w:eastAsia="Times New Roman" w:hAnsi="Times New Roman" w:cs="Times New Roman"/>
          <w:sz w:val="20"/>
          <w:szCs w:val="20"/>
        </w:rPr>
        <w:t>Оператор</w:t>
      </w:r>
      <w:r w:rsidRPr="00207590">
        <w:rPr>
          <w:rFonts w:ascii="Times New Roman" w:eastAsia="Times New Roman" w:hAnsi="Times New Roman" w:cs="Times New Roman"/>
          <w:sz w:val="20"/>
          <w:szCs w:val="20"/>
        </w:rPr>
        <w:t xml:space="preserve"> ПД обязан:</w:t>
      </w:r>
    </w:p>
    <w:p w:rsidR="00BF678C" w:rsidRPr="00207590" w:rsidRDefault="00BF678C" w:rsidP="00207590">
      <w:pPr>
        <w:numPr>
          <w:ilvl w:val="0"/>
          <w:numId w:val="4"/>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обеспечивать защиту прав и свобод человека и гражданина при обработке его ПД, в том числе защиту прав на неприкосновенность частной жизни, личной и семейной тайны;</w:t>
      </w:r>
    </w:p>
    <w:p w:rsidR="00BF678C" w:rsidRPr="00207590" w:rsidRDefault="00BF678C" w:rsidP="00207590">
      <w:pPr>
        <w:numPr>
          <w:ilvl w:val="0"/>
          <w:numId w:val="4"/>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осуществлять обработку ПД на законной и справедливой основе;</w:t>
      </w:r>
    </w:p>
    <w:p w:rsidR="00BF678C" w:rsidRPr="00207590" w:rsidRDefault="00BF678C" w:rsidP="00207590">
      <w:pPr>
        <w:numPr>
          <w:ilvl w:val="0"/>
          <w:numId w:val="4"/>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осуществлять обработку ПД для достижения цели, указанной в настоящей Политике;</w:t>
      </w:r>
    </w:p>
    <w:p w:rsidR="00BF678C" w:rsidRPr="00207590" w:rsidRDefault="00BF678C" w:rsidP="00207590">
      <w:pPr>
        <w:numPr>
          <w:ilvl w:val="0"/>
          <w:numId w:val="4"/>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осуществлять обработку, в том числе по содержанию и объему, только тех ПД, которые отвечают целям;</w:t>
      </w:r>
    </w:p>
    <w:p w:rsidR="00BF678C" w:rsidRPr="00207590" w:rsidRDefault="00BF678C" w:rsidP="00207590">
      <w:pPr>
        <w:numPr>
          <w:ilvl w:val="0"/>
          <w:numId w:val="4"/>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не допускать обработку ПД, несовместимую с целями сбора ПД;</w:t>
      </w:r>
    </w:p>
    <w:p w:rsidR="00BF678C" w:rsidRPr="00207590" w:rsidRDefault="00BF678C" w:rsidP="00207590">
      <w:pPr>
        <w:numPr>
          <w:ilvl w:val="0"/>
          <w:numId w:val="4"/>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не допускать объединения баз данных, содержащих ПД, обработка которых осуществляется в целях, несовместимых между собой;</w:t>
      </w:r>
    </w:p>
    <w:p w:rsidR="00BF678C" w:rsidRPr="00207590" w:rsidRDefault="00BF678C" w:rsidP="00207590">
      <w:pPr>
        <w:numPr>
          <w:ilvl w:val="0"/>
          <w:numId w:val="4"/>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lastRenderedPageBreak/>
        <w:t>при обработке ПД обеспечивать точность ПД, их достаточность, а в необходимых случаях и актуальность по отношению к целям обработки ПД, а также принимать необходимые меры либо обеспечивать их принятие по удалению или уточнению неполных или неточных ПД.</w:t>
      </w:r>
    </w:p>
    <w:p w:rsidR="00BF678C" w:rsidRPr="00207590" w:rsidRDefault="00BF678C" w:rsidP="00207590">
      <w:pPr>
        <w:numPr>
          <w:ilvl w:val="0"/>
          <w:numId w:val="4"/>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при осуществлении хранения ПД осуществлять их в форме, позволяющей определить субъекта ПД, не дольше, чем определено в настоящей Политике.</w:t>
      </w:r>
    </w:p>
    <w:p w:rsidR="00BF678C" w:rsidRPr="00207590" w:rsidRDefault="00BF678C" w:rsidP="00207590">
      <w:pPr>
        <w:numPr>
          <w:ilvl w:val="0"/>
          <w:numId w:val="4"/>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осуществлять уничтожение либо обезличивание обрабатываемых ПД по достижению целей обработки или в случае утраты необходимости в достижении этих целей, если иное не предусмотрено действующим законодательством Российской Федерации;</w:t>
      </w:r>
    </w:p>
    <w:p w:rsidR="00BF678C" w:rsidRPr="00207590" w:rsidRDefault="00BF678C" w:rsidP="00207590">
      <w:pPr>
        <w:numPr>
          <w:ilvl w:val="0"/>
          <w:numId w:val="4"/>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обеспечивать конфиденциальность ПД;</w:t>
      </w:r>
    </w:p>
    <w:p w:rsidR="00BF678C" w:rsidRPr="00207590" w:rsidRDefault="00BF678C" w:rsidP="00207590">
      <w:pPr>
        <w:numPr>
          <w:ilvl w:val="0"/>
          <w:numId w:val="4"/>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получать согласие на обработку ПД в порядке, установленной настоящей Политикой, а в случае его получения от представителя субъекта ПД, проверять полномочия представителя на дачу согласия от имени субъекта ПД;</w:t>
      </w:r>
    </w:p>
    <w:p w:rsidR="00BF678C" w:rsidRPr="00207590" w:rsidRDefault="00BF678C" w:rsidP="00207590">
      <w:pPr>
        <w:numPr>
          <w:ilvl w:val="0"/>
          <w:numId w:val="4"/>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получать предварительное согласие субъекта ПД на обработку ПД в целях продвижения услуг на рынке путем осуществления прямых контактов с потенциальным потребителем с помощью средств связи, а в случае отзыва согласия субъектом ПД немедленно прекратить такую обработку;</w:t>
      </w:r>
    </w:p>
    <w:p w:rsidR="00BF678C" w:rsidRPr="00207590" w:rsidRDefault="00BF678C" w:rsidP="00207590">
      <w:pPr>
        <w:numPr>
          <w:ilvl w:val="0"/>
          <w:numId w:val="4"/>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предоставлять сведения в доступной форме субъекту ПД или его представителю при получении соответствующего запроса в порядке, установленном настоящей Политикой;</w:t>
      </w:r>
    </w:p>
    <w:p w:rsidR="00BF678C" w:rsidRPr="00207590" w:rsidRDefault="00BF678C" w:rsidP="00207590">
      <w:pPr>
        <w:numPr>
          <w:ilvl w:val="0"/>
          <w:numId w:val="4"/>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 xml:space="preserve">в срок, не превышающий семи рабочих дней со дня предоставления субъектом ПД или его представителем сведений, подтверждающих, что ПД являются неполными, неточными или неактуальными, внести в них необходимые изменения. В срок, не превышающий семи рабочих дней со дня представления субъектом ПД или его представителем сведений, подтверждающих, что такие ПД являются незаконно полученными или не являются необходимыми для заявленной цели обработки,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 обязан уничтожить такие ПД. </w:t>
      </w:r>
      <w:r w:rsidRPr="0000651D">
        <w:rPr>
          <w:rFonts w:ascii="Times New Roman" w:eastAsia="Times New Roman" w:hAnsi="Times New Roman" w:cs="Times New Roman"/>
          <w:sz w:val="20"/>
          <w:szCs w:val="20"/>
        </w:rPr>
        <w:t>Оператор</w:t>
      </w:r>
      <w:r w:rsidRPr="00207590">
        <w:rPr>
          <w:rFonts w:ascii="Times New Roman" w:eastAsia="Times New Roman" w:hAnsi="Times New Roman" w:cs="Times New Roman"/>
          <w:sz w:val="20"/>
          <w:szCs w:val="20"/>
        </w:rPr>
        <w:t xml:space="preserve"> обязан уведомить субъекта ПД или его представителя о внесенных изменениях и предпринятых мерах и принять разумные меры для уведомления третьих лиц, которым ПД этого субъекта были переданы;</w:t>
      </w:r>
    </w:p>
    <w:p w:rsidR="00BF678C" w:rsidRPr="00207590" w:rsidRDefault="00BF678C" w:rsidP="00207590">
      <w:pPr>
        <w:numPr>
          <w:ilvl w:val="0"/>
          <w:numId w:val="4"/>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разъяснить субъекту ПД юридические последствия отказа в предоставлении его ПД, если предоставление ПД является обязательным в соответствии с действующим законодательством Российской Федерации;</w:t>
      </w:r>
    </w:p>
    <w:p w:rsidR="00BF678C" w:rsidRPr="00207590" w:rsidRDefault="00BF678C" w:rsidP="00207590">
      <w:pPr>
        <w:numPr>
          <w:ilvl w:val="0"/>
          <w:numId w:val="4"/>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 xml:space="preserve">предоставить субъекту ПД или до начала обработки ПД, если ПД получены не от субъекта ПД, следующую информацию: наименование либо фамилия, имя, отчество и адрес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а или его представителя; цель обработки ПД и ее правовое основание; предполагаемые пользователи ПД; установленные Законом о персональных данных права субъекта ПД; источник получения ПД. </w:t>
      </w:r>
      <w:r w:rsidRPr="0000651D">
        <w:rPr>
          <w:rFonts w:ascii="Times New Roman" w:eastAsia="Times New Roman" w:hAnsi="Times New Roman" w:cs="Times New Roman"/>
          <w:sz w:val="20"/>
          <w:szCs w:val="20"/>
        </w:rPr>
        <w:t>Оператор</w:t>
      </w:r>
      <w:r w:rsidRPr="00207590">
        <w:rPr>
          <w:rFonts w:ascii="Times New Roman" w:eastAsia="Times New Roman" w:hAnsi="Times New Roman" w:cs="Times New Roman"/>
          <w:sz w:val="20"/>
          <w:szCs w:val="20"/>
        </w:rPr>
        <w:t xml:space="preserve"> освобождается от обязанности предоставить субъекту ПД вышеуказанную информацию, в случаях, если: субъект ПД уведомлен об осуществлении обработки его ПД соответствующим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ом; ПД получены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ПД; ПД сделаны общедоступными субъектом ПД или получены из общедоступного источника;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 осуществляет обработку ПД для статистических или иных исследовательских целей, для осуществления научной, литературной или иной творческой деятельности, если при этом не нарушаются права и законные интересы субъекта ПД; предоставление субъекту ПД такой информации будет нарушать права и законные интересы третьих лиц;</w:t>
      </w:r>
    </w:p>
    <w:p w:rsidR="00BF678C" w:rsidRPr="00207590" w:rsidRDefault="00BF678C" w:rsidP="00207590">
      <w:pPr>
        <w:numPr>
          <w:ilvl w:val="0"/>
          <w:numId w:val="4"/>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принимать меры, необходимые и достаточные для обеспечения выполнения обязанностей, предусмотренных действующим законодательством Российской Федерации, самостоятельно определяя состав и перечень мер, необходимых и достаточных для обеспечения выполнения обязанностей, предусмотренных действующим законодательством Российской Федерации в области обработки ПД. К таким мерам, в частности, могут относиться меры, указанные в ст. 18.1. Закона о персональных данных;</w:t>
      </w:r>
    </w:p>
    <w:p w:rsidR="00BF678C" w:rsidRPr="00207590" w:rsidRDefault="00BF678C" w:rsidP="00207590">
      <w:pPr>
        <w:numPr>
          <w:ilvl w:val="0"/>
          <w:numId w:val="4"/>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 xml:space="preserve">по запросу уполномоченного органа по защите прав субъектов ПД представить документы и локальные акты и (или) иным образом подтвердить принятие мер, направленных на обеспечение выполнения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ом обязанностей, предусмотренных ст. 18.1. Закона о персональных данных;</w:t>
      </w:r>
    </w:p>
    <w:p w:rsidR="00BF678C" w:rsidRPr="00207590" w:rsidRDefault="00BF678C" w:rsidP="00207590">
      <w:pPr>
        <w:numPr>
          <w:ilvl w:val="0"/>
          <w:numId w:val="4"/>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принимать необходимые правовые, организационные и технические меры или обеспечивать их принятие для защиты ПД от неправомерного или случайного доступа к ним, уничтожения, изменения, блокирования, копирования, предоставления, распространения ПД, а также от иных неправомерных действий в отношении ПД. Обеспечение безопасности ПД достигается в порядке, установленном ст. 19 Закона о персональных данных;</w:t>
      </w:r>
    </w:p>
    <w:p w:rsidR="00BF678C" w:rsidRPr="00207590" w:rsidRDefault="00BF678C" w:rsidP="00207590">
      <w:pPr>
        <w:numPr>
          <w:ilvl w:val="0"/>
          <w:numId w:val="4"/>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 xml:space="preserve">назначить лицо, ответственное за организацию обработки ПД, которое обязано, в частности: осуществлять внутренний контроль за соблюдением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ом и его работниками законодательства Российской Федерации о ПД, в том числе требований к защите ПД, доводить до сведения работников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а положения законодательства Российской Федерации о ПД, локальных актов по вопросам обработки ПД, требований к защите ПД; организовывать прием и обработку обращений и запросов субъектов ПД или их представителей и (или) осуществлять контроль за приемом и обработкой таких обращений и запросов.</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 xml:space="preserve">2.2. </w:t>
      </w:r>
      <w:r w:rsidRPr="0000651D">
        <w:rPr>
          <w:rFonts w:ascii="Times New Roman" w:eastAsia="Times New Roman" w:hAnsi="Times New Roman" w:cs="Times New Roman"/>
          <w:sz w:val="20"/>
          <w:szCs w:val="20"/>
        </w:rPr>
        <w:t>Оператор</w:t>
      </w:r>
      <w:r w:rsidRPr="00207590">
        <w:rPr>
          <w:rFonts w:ascii="Times New Roman" w:eastAsia="Times New Roman" w:hAnsi="Times New Roman" w:cs="Times New Roman"/>
          <w:sz w:val="20"/>
          <w:szCs w:val="20"/>
        </w:rPr>
        <w:t xml:space="preserve"> ПД вправе:</w:t>
      </w:r>
    </w:p>
    <w:p w:rsidR="00BF678C" w:rsidRPr="00207590" w:rsidRDefault="00BF678C" w:rsidP="00207590">
      <w:pPr>
        <w:numPr>
          <w:ilvl w:val="0"/>
          <w:numId w:val="5"/>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передавать ПД органам дознания и следствия, иным уполномоченным органам и организациям по основаниям, предусмотренным действующим законодательством Российской Федерации и настоящей Политикой;</w:t>
      </w:r>
    </w:p>
    <w:p w:rsidR="00BF678C" w:rsidRDefault="00BF678C" w:rsidP="00207590">
      <w:pPr>
        <w:numPr>
          <w:ilvl w:val="0"/>
          <w:numId w:val="5"/>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предоставить мотивированный отказ субъекту ПД в выполнении повторного запроса, не соответствующ</w:t>
      </w:r>
      <w:r w:rsidR="00207590">
        <w:rPr>
          <w:rFonts w:ascii="Times New Roman" w:eastAsia="Times New Roman" w:hAnsi="Times New Roman" w:cs="Times New Roman"/>
          <w:sz w:val="20"/>
          <w:szCs w:val="20"/>
        </w:rPr>
        <w:t>его условиям настоящей Политики.</w:t>
      </w:r>
    </w:p>
    <w:p w:rsidR="00E256F5" w:rsidRPr="00E256F5" w:rsidRDefault="00E256F5" w:rsidP="00E256F5">
      <w:pPr>
        <w:pStyle w:val="aa"/>
        <w:numPr>
          <w:ilvl w:val="0"/>
          <w:numId w:val="5"/>
        </w:numPr>
        <w:shd w:val="clear" w:color="auto" w:fill="FFFFFF"/>
        <w:tabs>
          <w:tab w:val="clear" w:pos="720"/>
          <w:tab w:val="num" w:pos="142"/>
        </w:tabs>
        <w:spacing w:before="0" w:beforeAutospacing="0" w:after="0" w:afterAutospacing="0"/>
        <w:ind w:left="0" w:firstLine="0"/>
        <w:jc w:val="both"/>
        <w:rPr>
          <w:sz w:val="20"/>
          <w:szCs w:val="20"/>
        </w:rPr>
      </w:pPr>
      <w:r w:rsidRPr="0027487D">
        <w:rPr>
          <w:sz w:val="20"/>
          <w:szCs w:val="20"/>
        </w:rPr>
        <w:t xml:space="preserve">направлять </w:t>
      </w:r>
      <w:r>
        <w:rPr>
          <w:sz w:val="20"/>
          <w:szCs w:val="20"/>
        </w:rPr>
        <w:t xml:space="preserve">Субъекту ПД </w:t>
      </w:r>
      <w:r w:rsidRPr="0027487D">
        <w:rPr>
          <w:sz w:val="20"/>
          <w:szCs w:val="20"/>
        </w:rPr>
        <w:t xml:space="preserve">уведомления о новых продуктах и услугах, специальных предложениях и различных событиях, посредством отправки электронных писем, СМС сообщений, сообщений в мессенджерах и звонков </w:t>
      </w:r>
      <w:r>
        <w:rPr>
          <w:sz w:val="20"/>
          <w:szCs w:val="20"/>
        </w:rPr>
        <w:t xml:space="preserve">по </w:t>
      </w:r>
      <w:r w:rsidRPr="0027487D">
        <w:rPr>
          <w:sz w:val="20"/>
          <w:szCs w:val="20"/>
        </w:rPr>
        <w:t>указанны</w:t>
      </w:r>
      <w:r>
        <w:rPr>
          <w:sz w:val="20"/>
          <w:szCs w:val="20"/>
        </w:rPr>
        <w:t>м</w:t>
      </w:r>
      <w:r w:rsidRPr="0027487D">
        <w:rPr>
          <w:sz w:val="20"/>
          <w:szCs w:val="20"/>
        </w:rPr>
        <w:t xml:space="preserve"> </w:t>
      </w:r>
      <w:r>
        <w:rPr>
          <w:sz w:val="20"/>
          <w:szCs w:val="20"/>
        </w:rPr>
        <w:t>Субъектом ПД</w:t>
      </w:r>
      <w:r w:rsidRPr="0027487D">
        <w:rPr>
          <w:sz w:val="20"/>
          <w:szCs w:val="20"/>
        </w:rPr>
        <w:t xml:space="preserve"> </w:t>
      </w:r>
      <w:r>
        <w:rPr>
          <w:sz w:val="20"/>
          <w:szCs w:val="20"/>
        </w:rPr>
        <w:t>контактным данным</w:t>
      </w:r>
      <w:r w:rsidRPr="0027487D">
        <w:rPr>
          <w:sz w:val="20"/>
          <w:szCs w:val="20"/>
        </w:rPr>
        <w:t>.</w:t>
      </w:r>
    </w:p>
    <w:p w:rsidR="00207590" w:rsidRPr="00207590" w:rsidRDefault="00207590"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p>
    <w:p w:rsidR="00BF678C" w:rsidRPr="00207590" w:rsidRDefault="00BF678C" w:rsidP="00207590">
      <w:pPr>
        <w:shd w:val="clear" w:color="auto" w:fill="FFFFFF"/>
        <w:tabs>
          <w:tab w:val="left" w:pos="284"/>
        </w:tabs>
        <w:spacing w:after="0" w:line="240" w:lineRule="auto"/>
        <w:ind w:left="34"/>
        <w:jc w:val="both"/>
        <w:outlineLvl w:val="1"/>
        <w:rPr>
          <w:rFonts w:ascii="Times New Roman" w:eastAsia="Times New Roman" w:hAnsi="Times New Roman" w:cs="Times New Roman"/>
          <w:b/>
          <w:bCs/>
          <w:sz w:val="20"/>
          <w:szCs w:val="20"/>
        </w:rPr>
      </w:pPr>
      <w:r w:rsidRPr="00207590">
        <w:rPr>
          <w:rFonts w:ascii="Times New Roman" w:eastAsia="Times New Roman" w:hAnsi="Times New Roman" w:cs="Times New Roman"/>
          <w:b/>
          <w:bCs/>
          <w:sz w:val="20"/>
          <w:szCs w:val="20"/>
        </w:rPr>
        <w:t>Раздел 3. Права и обязанности субъекта ПД или его представителя</w:t>
      </w:r>
    </w:p>
    <w:p w:rsidR="00BF678C" w:rsidRPr="0000651D" w:rsidRDefault="0000651D"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 </w:t>
      </w:r>
      <w:r w:rsidR="00BF678C" w:rsidRPr="0000651D">
        <w:rPr>
          <w:rFonts w:ascii="Times New Roman" w:eastAsia="Times New Roman" w:hAnsi="Times New Roman" w:cs="Times New Roman"/>
          <w:sz w:val="20"/>
          <w:szCs w:val="20"/>
        </w:rPr>
        <w:t>Субъект ПД или его представитель обязан:</w:t>
      </w:r>
    </w:p>
    <w:p w:rsidR="00BF678C" w:rsidRPr="00207590" w:rsidRDefault="00BF678C" w:rsidP="00207590">
      <w:pPr>
        <w:numPr>
          <w:ilvl w:val="0"/>
          <w:numId w:val="6"/>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lastRenderedPageBreak/>
        <w:t xml:space="preserve">предоставлять </w:t>
      </w:r>
      <w:r w:rsidR="00207590"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у для обработки только свои </w:t>
      </w:r>
      <w:r w:rsidR="00207590" w:rsidRPr="00207590">
        <w:rPr>
          <w:rFonts w:ascii="Times New Roman" w:eastAsia="Times New Roman" w:hAnsi="Times New Roman" w:cs="Times New Roman"/>
          <w:sz w:val="20"/>
          <w:szCs w:val="20"/>
        </w:rPr>
        <w:t xml:space="preserve">достоверные </w:t>
      </w:r>
      <w:r w:rsidRPr="00207590">
        <w:rPr>
          <w:rFonts w:ascii="Times New Roman" w:eastAsia="Times New Roman" w:hAnsi="Times New Roman" w:cs="Times New Roman"/>
          <w:sz w:val="20"/>
          <w:szCs w:val="20"/>
        </w:rPr>
        <w:t>ПД или те, на которые у субъекта ПД есть согласие на их предоставление;</w:t>
      </w:r>
    </w:p>
    <w:p w:rsidR="00BF678C" w:rsidRPr="00207590" w:rsidRDefault="00BF678C" w:rsidP="00207590">
      <w:pPr>
        <w:numPr>
          <w:ilvl w:val="0"/>
          <w:numId w:val="6"/>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давать согласие на обработку ПД свободно, своей волей и в своем интересе;</w:t>
      </w:r>
    </w:p>
    <w:p w:rsidR="00BF678C" w:rsidRPr="00207590" w:rsidRDefault="00BF678C" w:rsidP="00207590">
      <w:pPr>
        <w:numPr>
          <w:ilvl w:val="0"/>
          <w:numId w:val="6"/>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 xml:space="preserve">при взаимодействии представителя субъекта ПД с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ом предоставлять документ, подтверждающий наличие полномочий (доверенность), а также до</w:t>
      </w:r>
      <w:r w:rsidR="00207590" w:rsidRPr="00207590">
        <w:rPr>
          <w:rFonts w:ascii="Times New Roman" w:eastAsia="Times New Roman" w:hAnsi="Times New Roman" w:cs="Times New Roman"/>
          <w:sz w:val="20"/>
          <w:szCs w:val="20"/>
        </w:rPr>
        <w:t>кумент, удостоверяющий личность;</w:t>
      </w:r>
    </w:p>
    <w:p w:rsidR="00207590" w:rsidRPr="00207590" w:rsidRDefault="00207590" w:rsidP="00207590">
      <w:pPr>
        <w:numPr>
          <w:ilvl w:val="0"/>
          <w:numId w:val="6"/>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hAnsi="Times New Roman" w:cs="Times New Roman"/>
          <w:color w:val="031228"/>
          <w:sz w:val="20"/>
          <w:szCs w:val="20"/>
        </w:rPr>
        <w:t xml:space="preserve">сообщать </w:t>
      </w:r>
      <w:r w:rsidRPr="0000651D">
        <w:rPr>
          <w:rFonts w:ascii="Times New Roman" w:hAnsi="Times New Roman" w:cs="Times New Roman"/>
          <w:color w:val="031228"/>
          <w:sz w:val="20"/>
          <w:szCs w:val="20"/>
        </w:rPr>
        <w:t>Оператор</w:t>
      </w:r>
      <w:r w:rsidRPr="00207590">
        <w:rPr>
          <w:rFonts w:ascii="Times New Roman" w:hAnsi="Times New Roman" w:cs="Times New Roman"/>
          <w:color w:val="031228"/>
          <w:sz w:val="20"/>
          <w:szCs w:val="20"/>
        </w:rPr>
        <w:t>у об уточнении (обновлении, изменении) своих персональных данных.</w:t>
      </w:r>
    </w:p>
    <w:p w:rsidR="00BF678C" w:rsidRPr="0000651D" w:rsidRDefault="0000651D" w:rsidP="0000651D">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3.2. </w:t>
      </w:r>
      <w:r w:rsidR="00BF678C" w:rsidRPr="0000651D">
        <w:rPr>
          <w:rFonts w:ascii="Times New Roman" w:eastAsia="Times New Roman" w:hAnsi="Times New Roman" w:cs="Times New Roman"/>
          <w:sz w:val="20"/>
          <w:szCs w:val="20"/>
        </w:rPr>
        <w:t>Субъект ПД или его представитель вправе:</w:t>
      </w:r>
    </w:p>
    <w:p w:rsidR="00BF678C" w:rsidRPr="00207590" w:rsidRDefault="00BF678C" w:rsidP="00207590">
      <w:pPr>
        <w:numPr>
          <w:ilvl w:val="0"/>
          <w:numId w:val="8"/>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 xml:space="preserve">давать согласие, в том числе через своего представителя, а в случае недееспособности субъекта ПД согласие на обработку его ПД дает законный представитель. Согласие на обработку ПД </w:t>
      </w:r>
      <w:r w:rsidR="00207590" w:rsidRPr="00207590">
        <w:rPr>
          <w:rFonts w:ascii="Times New Roman" w:eastAsia="Times New Roman" w:hAnsi="Times New Roman" w:cs="Times New Roman"/>
          <w:sz w:val="20"/>
          <w:szCs w:val="20"/>
        </w:rPr>
        <w:t xml:space="preserve">Субъект ПД предоставляет </w:t>
      </w:r>
      <w:r w:rsidRPr="00207590">
        <w:rPr>
          <w:rFonts w:ascii="Times New Roman" w:eastAsia="Times New Roman" w:hAnsi="Times New Roman" w:cs="Times New Roman"/>
          <w:sz w:val="20"/>
          <w:szCs w:val="20"/>
        </w:rPr>
        <w:t xml:space="preserve">конкретным, </w:t>
      </w:r>
      <w:r w:rsidR="00207590" w:rsidRPr="00207590">
        <w:rPr>
          <w:rFonts w:ascii="Times New Roman" w:eastAsia="Times New Roman" w:hAnsi="Times New Roman" w:cs="Times New Roman"/>
          <w:sz w:val="20"/>
          <w:szCs w:val="20"/>
        </w:rPr>
        <w:t xml:space="preserve">достоверным </w:t>
      </w:r>
      <w:r w:rsidRPr="00207590">
        <w:rPr>
          <w:rFonts w:ascii="Times New Roman" w:eastAsia="Times New Roman" w:hAnsi="Times New Roman" w:cs="Times New Roman"/>
          <w:sz w:val="20"/>
          <w:szCs w:val="20"/>
        </w:rPr>
        <w:t>и сознательным;</w:t>
      </w:r>
    </w:p>
    <w:p w:rsidR="00BF678C" w:rsidRPr="00207590" w:rsidRDefault="00BF678C" w:rsidP="00207590">
      <w:pPr>
        <w:numPr>
          <w:ilvl w:val="0"/>
          <w:numId w:val="8"/>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отзывать согласие на обработку ПД;</w:t>
      </w:r>
    </w:p>
    <w:p w:rsidR="00BF678C" w:rsidRPr="00207590" w:rsidRDefault="00BF678C" w:rsidP="00207590">
      <w:pPr>
        <w:numPr>
          <w:ilvl w:val="0"/>
          <w:numId w:val="8"/>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 xml:space="preserve">субъект ПД или его представитель вправе обратиться к </w:t>
      </w:r>
      <w:r w:rsidR="00207590"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у лично либо отправить ему запрос на получения сведений, касающихся обработки ПД, в порядке, установленном настоящей Политикой;</w:t>
      </w:r>
    </w:p>
    <w:p w:rsidR="00BF678C" w:rsidRPr="00207590" w:rsidRDefault="00BF678C" w:rsidP="00207590">
      <w:pPr>
        <w:widowControl w:val="0"/>
        <w:numPr>
          <w:ilvl w:val="0"/>
          <w:numId w:val="8"/>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 xml:space="preserve">субъект ПД вправе требовать от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а уточнения его ПД, их блокирования или уничтожения в случае, если ПД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F678C" w:rsidRDefault="00BF678C" w:rsidP="0027487D">
      <w:pPr>
        <w:numPr>
          <w:ilvl w:val="0"/>
          <w:numId w:val="8"/>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 xml:space="preserve">обжаловать действия или бездействие </w:t>
      </w:r>
      <w:r w:rsidR="00C019DE"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а в уполномоченный орган по защите прав субъектов ПД или в судебном порядке, если субъект ПД считает, что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 осуществляет обработку его ПД с нарушением требований Закона о персональных данных или иным образом нарушает его права и свободы. Субъект ПД имеет право на защиту своих прав и законных интересов, в том числе на возмещение убытков и (или) компенсацию мора</w:t>
      </w:r>
      <w:r w:rsidR="00207590">
        <w:rPr>
          <w:rFonts w:ascii="Times New Roman" w:eastAsia="Times New Roman" w:hAnsi="Times New Roman" w:cs="Times New Roman"/>
          <w:sz w:val="20"/>
          <w:szCs w:val="20"/>
        </w:rPr>
        <w:t>льного вреда в судебном порядке.</w:t>
      </w:r>
    </w:p>
    <w:p w:rsidR="0027487D" w:rsidRPr="0027487D" w:rsidRDefault="0027487D" w:rsidP="0027487D">
      <w:pPr>
        <w:pStyle w:val="aa"/>
        <w:shd w:val="clear" w:color="auto" w:fill="FFFFFF"/>
        <w:spacing w:before="0" w:beforeAutospacing="0" w:after="0" w:afterAutospacing="0"/>
        <w:jc w:val="both"/>
        <w:rPr>
          <w:sz w:val="20"/>
          <w:szCs w:val="20"/>
        </w:rPr>
      </w:pPr>
      <w:r w:rsidRPr="00E256F5">
        <w:rPr>
          <w:sz w:val="20"/>
          <w:szCs w:val="20"/>
        </w:rPr>
        <w:t>3.3.</w:t>
      </w:r>
      <w:r w:rsidRPr="0027487D">
        <w:rPr>
          <w:sz w:val="20"/>
          <w:szCs w:val="20"/>
        </w:rPr>
        <w:t xml:space="preserve"> </w:t>
      </w:r>
      <w:r>
        <w:rPr>
          <w:sz w:val="20"/>
          <w:szCs w:val="20"/>
        </w:rPr>
        <w:t xml:space="preserve">Субъект ПД, оставляя ПД на Сайте </w:t>
      </w:r>
      <w:hyperlink r:id="rId8" w:history="1">
        <w:r w:rsidR="00E256F5" w:rsidRPr="0081772E">
          <w:rPr>
            <w:rStyle w:val="ab"/>
            <w:sz w:val="20"/>
            <w:szCs w:val="20"/>
          </w:rPr>
          <w:t>https://</w:t>
        </w:r>
        <w:r w:rsidR="00E256F5" w:rsidRPr="0081772E">
          <w:rPr>
            <w:rStyle w:val="ab"/>
            <w:sz w:val="20"/>
            <w:szCs w:val="20"/>
            <w:lang w:val="en-US"/>
          </w:rPr>
          <w:t>riverbook</w:t>
        </w:r>
        <w:r w:rsidR="00E256F5" w:rsidRPr="0081772E">
          <w:rPr>
            <w:rStyle w:val="ab"/>
            <w:sz w:val="20"/>
            <w:szCs w:val="20"/>
          </w:rPr>
          <w:t>.</w:t>
        </w:r>
        <w:r w:rsidR="00E256F5" w:rsidRPr="0081772E">
          <w:rPr>
            <w:rStyle w:val="ab"/>
            <w:sz w:val="20"/>
            <w:szCs w:val="20"/>
            <w:lang w:val="en-US"/>
          </w:rPr>
          <w:t>ru</w:t>
        </w:r>
      </w:hyperlink>
      <w:r w:rsidR="00E256F5">
        <w:rPr>
          <w:sz w:val="20"/>
          <w:szCs w:val="20"/>
        </w:rPr>
        <w:t xml:space="preserve"> и</w:t>
      </w:r>
      <w:r w:rsidRPr="005143FA">
        <w:rPr>
          <w:sz w:val="20"/>
          <w:szCs w:val="20"/>
        </w:rPr>
        <w:t xml:space="preserve"> </w:t>
      </w:r>
      <w:r w:rsidR="00E256F5">
        <w:rPr>
          <w:sz w:val="20"/>
          <w:szCs w:val="20"/>
        </w:rPr>
        <w:t xml:space="preserve">предоставляющее </w:t>
      </w:r>
      <w:r w:rsidRPr="005143FA">
        <w:rPr>
          <w:sz w:val="20"/>
          <w:szCs w:val="20"/>
        </w:rPr>
        <w:t xml:space="preserve">согласие на обработку своих ПД </w:t>
      </w:r>
      <w:r w:rsidRPr="0000651D">
        <w:rPr>
          <w:sz w:val="20"/>
          <w:szCs w:val="20"/>
        </w:rPr>
        <w:t>Оператор</w:t>
      </w:r>
      <w:r w:rsidRPr="005143FA">
        <w:rPr>
          <w:sz w:val="20"/>
          <w:szCs w:val="20"/>
        </w:rPr>
        <w:t>у</w:t>
      </w:r>
      <w:r>
        <w:rPr>
          <w:sz w:val="20"/>
          <w:szCs w:val="20"/>
        </w:rPr>
        <w:t xml:space="preserve"> </w:t>
      </w:r>
      <w:r w:rsidR="00E256F5">
        <w:rPr>
          <w:sz w:val="20"/>
          <w:szCs w:val="20"/>
        </w:rPr>
        <w:t>с</w:t>
      </w:r>
      <w:r w:rsidRPr="0027487D">
        <w:rPr>
          <w:sz w:val="20"/>
          <w:szCs w:val="20"/>
        </w:rPr>
        <w:t>оглаша</w:t>
      </w:r>
      <w:r w:rsidR="00E256F5">
        <w:rPr>
          <w:sz w:val="20"/>
          <w:szCs w:val="20"/>
        </w:rPr>
        <w:t>ется</w:t>
      </w:r>
      <w:r w:rsidRPr="0027487D">
        <w:rPr>
          <w:sz w:val="20"/>
          <w:szCs w:val="20"/>
        </w:rPr>
        <w:t xml:space="preserve"> с тем, что </w:t>
      </w:r>
      <w:r w:rsidR="00E256F5" w:rsidRPr="0027487D">
        <w:rPr>
          <w:sz w:val="20"/>
          <w:szCs w:val="20"/>
        </w:rPr>
        <w:t xml:space="preserve">Оператор вправе направлять уведомления о новых продуктах и услугах, специальных предложениях и различных событиях, посредством отправки электронных писем, СМС сообщений, сообщений в мессенджерах и звонков на указанный </w:t>
      </w:r>
      <w:r w:rsidR="00E256F5">
        <w:rPr>
          <w:sz w:val="20"/>
          <w:szCs w:val="20"/>
        </w:rPr>
        <w:t>Субъектом ПД</w:t>
      </w:r>
      <w:r w:rsidR="00E256F5" w:rsidRPr="0027487D">
        <w:rPr>
          <w:sz w:val="20"/>
          <w:szCs w:val="20"/>
        </w:rPr>
        <w:t xml:space="preserve"> номер телефона.</w:t>
      </w:r>
    </w:p>
    <w:p w:rsidR="00207590" w:rsidRPr="00207590" w:rsidRDefault="00207590"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p>
    <w:p w:rsidR="00BF678C" w:rsidRPr="00207590" w:rsidRDefault="00BF678C" w:rsidP="00207590">
      <w:pPr>
        <w:shd w:val="clear" w:color="auto" w:fill="FFFFFF"/>
        <w:tabs>
          <w:tab w:val="left" w:pos="284"/>
        </w:tabs>
        <w:spacing w:after="0" w:line="240" w:lineRule="auto"/>
        <w:ind w:left="34"/>
        <w:jc w:val="both"/>
        <w:outlineLvl w:val="1"/>
        <w:rPr>
          <w:rFonts w:ascii="Times New Roman" w:eastAsia="Times New Roman" w:hAnsi="Times New Roman" w:cs="Times New Roman"/>
          <w:b/>
          <w:bCs/>
          <w:sz w:val="20"/>
          <w:szCs w:val="20"/>
        </w:rPr>
      </w:pPr>
      <w:r w:rsidRPr="00207590">
        <w:rPr>
          <w:rFonts w:ascii="Times New Roman" w:eastAsia="Times New Roman" w:hAnsi="Times New Roman" w:cs="Times New Roman"/>
          <w:b/>
          <w:bCs/>
          <w:sz w:val="20"/>
          <w:szCs w:val="20"/>
        </w:rPr>
        <w:t>Раздел 4. Правовые основания и цели обработки ПД</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 xml:space="preserve">4.1. </w:t>
      </w:r>
      <w:r w:rsidRPr="0000651D">
        <w:rPr>
          <w:rFonts w:ascii="Times New Roman" w:eastAsia="Times New Roman" w:hAnsi="Times New Roman" w:cs="Times New Roman"/>
          <w:sz w:val="20"/>
          <w:szCs w:val="20"/>
        </w:rPr>
        <w:t>Оператор</w:t>
      </w:r>
      <w:r w:rsidRPr="00207590">
        <w:rPr>
          <w:rFonts w:ascii="Times New Roman" w:eastAsia="Times New Roman" w:hAnsi="Times New Roman" w:cs="Times New Roman"/>
          <w:sz w:val="20"/>
          <w:szCs w:val="20"/>
        </w:rPr>
        <w:t xml:space="preserve"> осуществляет обработку ПД субъектов ПД в целях осуществления возложенных на </w:t>
      </w:r>
      <w:r w:rsidRPr="0000651D">
        <w:rPr>
          <w:rFonts w:ascii="Times New Roman" w:eastAsia="Times New Roman" w:hAnsi="Times New Roman" w:cs="Times New Roman"/>
          <w:sz w:val="20"/>
          <w:szCs w:val="20"/>
        </w:rPr>
        <w:t>Оператор</w:t>
      </w:r>
      <w:r w:rsidRPr="00207590">
        <w:rPr>
          <w:rFonts w:ascii="Times New Roman" w:eastAsia="Times New Roman" w:hAnsi="Times New Roman" w:cs="Times New Roman"/>
          <w:sz w:val="20"/>
          <w:szCs w:val="20"/>
        </w:rPr>
        <w:t xml:space="preserve">а законодательством Российской Федерации функций, полномочий и обязанностей в соответствии с федеральными законами и иными нормативно правовыми актами, в том числе, но не ограничиваясь: Конституцией Российской Федерации от 12.12.1993 г., Гражданским кодексом Российской Федерации, Федеральным законом от 24.11.1996 г. </w:t>
      </w:r>
      <w:r w:rsidR="005143FA">
        <w:rPr>
          <w:rFonts w:ascii="Times New Roman" w:eastAsia="Times New Roman" w:hAnsi="Times New Roman" w:cs="Times New Roman"/>
          <w:sz w:val="20"/>
          <w:szCs w:val="20"/>
        </w:rPr>
        <w:br/>
      </w:r>
      <w:r w:rsidRPr="00207590">
        <w:rPr>
          <w:rFonts w:ascii="Times New Roman" w:eastAsia="Times New Roman" w:hAnsi="Times New Roman" w:cs="Times New Roman"/>
          <w:sz w:val="20"/>
          <w:szCs w:val="20"/>
        </w:rPr>
        <w:t xml:space="preserve">№ 132-ФЗ «Об основах туристской деятельности в Российской Федерации», Воздушным кодексом Российской Федерации от 19.03.1997 г. № 60-ФЗ, Кодексом внутреннего водного транспорта Российской Федерации от 07.03.2001 г. № 24-ФЗ, Трудовым кодексом Российской Федерации от 30.12.2001 г. № 197-ФЗ, Постановлением Правительства РФ от </w:t>
      </w:r>
      <w:r w:rsidR="005A70AB" w:rsidRPr="00207590">
        <w:rPr>
          <w:rFonts w:ascii="Times New Roman" w:eastAsia="Times New Roman" w:hAnsi="Times New Roman" w:cs="Times New Roman"/>
          <w:sz w:val="20"/>
          <w:szCs w:val="20"/>
        </w:rPr>
        <w:t>18.11.2020 г. № 1852</w:t>
      </w:r>
      <w:r w:rsidRPr="00207590">
        <w:rPr>
          <w:rFonts w:ascii="Times New Roman" w:eastAsia="Times New Roman" w:hAnsi="Times New Roman" w:cs="Times New Roman"/>
          <w:sz w:val="20"/>
          <w:szCs w:val="20"/>
        </w:rPr>
        <w:t xml:space="preserve"> «Об утверждении Правил оказания услуг по реализации туристского продукта» и др.</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 xml:space="preserve">4.2. </w:t>
      </w:r>
      <w:r w:rsidRPr="0000651D">
        <w:rPr>
          <w:rFonts w:ascii="Times New Roman" w:eastAsia="Times New Roman" w:hAnsi="Times New Roman" w:cs="Times New Roman"/>
          <w:sz w:val="20"/>
          <w:szCs w:val="20"/>
        </w:rPr>
        <w:t>Оператор</w:t>
      </w:r>
      <w:r w:rsidRPr="00207590">
        <w:rPr>
          <w:rFonts w:ascii="Times New Roman" w:eastAsia="Times New Roman" w:hAnsi="Times New Roman" w:cs="Times New Roman"/>
          <w:sz w:val="20"/>
          <w:szCs w:val="20"/>
        </w:rPr>
        <w:t xml:space="preserve"> в соответствии с настоящей Политикой осуществляет обработку ПД в целях:</w:t>
      </w:r>
    </w:p>
    <w:p w:rsidR="00BF678C" w:rsidRPr="00207590" w:rsidRDefault="00BF678C" w:rsidP="00207590">
      <w:pPr>
        <w:numPr>
          <w:ilvl w:val="0"/>
          <w:numId w:val="9"/>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исполнения Договора, заключенного с физическим лицом (субъектом ПД) и юридическим (его представителем/работником);</w:t>
      </w:r>
    </w:p>
    <w:p w:rsidR="00BF678C" w:rsidRDefault="00BF678C" w:rsidP="00207590">
      <w:pPr>
        <w:numPr>
          <w:ilvl w:val="0"/>
          <w:numId w:val="9"/>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 xml:space="preserve">популяризации (продвижения) внутреннего, международного въездного и выездного туризма путем осуществления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ом прямых контактов с помощью средств (каналов) связи с потенциальными клиентами (заказчикам) на территории Российской Федерации.</w:t>
      </w:r>
    </w:p>
    <w:p w:rsidR="00207590" w:rsidRPr="00207590" w:rsidRDefault="00207590"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p>
    <w:p w:rsidR="00BF678C" w:rsidRPr="00207590" w:rsidRDefault="00BF678C" w:rsidP="00207590">
      <w:pPr>
        <w:shd w:val="clear" w:color="auto" w:fill="FFFFFF"/>
        <w:tabs>
          <w:tab w:val="left" w:pos="284"/>
        </w:tabs>
        <w:spacing w:after="0" w:line="240" w:lineRule="auto"/>
        <w:ind w:left="34"/>
        <w:jc w:val="both"/>
        <w:outlineLvl w:val="1"/>
        <w:rPr>
          <w:rFonts w:ascii="Times New Roman" w:eastAsia="Times New Roman" w:hAnsi="Times New Roman" w:cs="Times New Roman"/>
          <w:b/>
          <w:bCs/>
          <w:sz w:val="20"/>
          <w:szCs w:val="20"/>
        </w:rPr>
      </w:pPr>
      <w:r w:rsidRPr="00207590">
        <w:rPr>
          <w:rFonts w:ascii="Times New Roman" w:eastAsia="Times New Roman" w:hAnsi="Times New Roman" w:cs="Times New Roman"/>
          <w:b/>
          <w:bCs/>
          <w:sz w:val="20"/>
          <w:szCs w:val="20"/>
        </w:rPr>
        <w:t xml:space="preserve">Раздел 5. Порядок осуществления </w:t>
      </w:r>
      <w:r w:rsidR="0000651D" w:rsidRPr="0000651D">
        <w:rPr>
          <w:rFonts w:ascii="Times New Roman" w:eastAsia="Times New Roman" w:hAnsi="Times New Roman" w:cs="Times New Roman"/>
          <w:b/>
          <w:bCs/>
          <w:sz w:val="20"/>
          <w:szCs w:val="20"/>
        </w:rPr>
        <w:t>О</w:t>
      </w:r>
      <w:r w:rsidRPr="0000651D">
        <w:rPr>
          <w:rFonts w:ascii="Times New Roman" w:eastAsia="Times New Roman" w:hAnsi="Times New Roman" w:cs="Times New Roman"/>
          <w:b/>
          <w:bCs/>
          <w:sz w:val="20"/>
          <w:szCs w:val="20"/>
        </w:rPr>
        <w:t>ператор</w:t>
      </w:r>
      <w:r w:rsidRPr="00207590">
        <w:rPr>
          <w:rFonts w:ascii="Times New Roman" w:eastAsia="Times New Roman" w:hAnsi="Times New Roman" w:cs="Times New Roman"/>
          <w:b/>
          <w:bCs/>
          <w:sz w:val="20"/>
          <w:szCs w:val="20"/>
        </w:rPr>
        <w:t>ом обработки ПД</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 xml:space="preserve">5.1. </w:t>
      </w:r>
      <w:r w:rsidRPr="0000651D">
        <w:rPr>
          <w:rFonts w:ascii="Times New Roman" w:eastAsia="Times New Roman" w:hAnsi="Times New Roman" w:cs="Times New Roman"/>
          <w:sz w:val="20"/>
          <w:szCs w:val="20"/>
        </w:rPr>
        <w:t>Оператор</w:t>
      </w:r>
      <w:r w:rsidRPr="00207590">
        <w:rPr>
          <w:rFonts w:ascii="Times New Roman" w:eastAsia="Times New Roman" w:hAnsi="Times New Roman" w:cs="Times New Roman"/>
          <w:sz w:val="20"/>
          <w:szCs w:val="20"/>
        </w:rPr>
        <w:t xml:space="preserve"> осуществляет обработку ПД в следующих случаях:</w:t>
      </w:r>
    </w:p>
    <w:p w:rsidR="00BF678C" w:rsidRPr="00207590" w:rsidRDefault="00BF678C" w:rsidP="00207590">
      <w:pPr>
        <w:numPr>
          <w:ilvl w:val="0"/>
          <w:numId w:val="10"/>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с согласия субъекта ПД на обработку его ПД в случаях, предусмотренной настоящей Политикой;</w:t>
      </w:r>
    </w:p>
    <w:p w:rsidR="00BF678C" w:rsidRPr="00207590" w:rsidRDefault="00BF678C" w:rsidP="00207590">
      <w:pPr>
        <w:numPr>
          <w:ilvl w:val="0"/>
          <w:numId w:val="10"/>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 xml:space="preserve">обработка ПД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а функций, полномочий и обязанностей;</w:t>
      </w:r>
    </w:p>
    <w:p w:rsidR="00BF678C" w:rsidRPr="00207590" w:rsidRDefault="00BF678C" w:rsidP="00207590">
      <w:pPr>
        <w:numPr>
          <w:ilvl w:val="0"/>
          <w:numId w:val="10"/>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обработка ПД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BF678C" w:rsidRPr="00207590" w:rsidRDefault="00BF678C" w:rsidP="00207590">
      <w:pPr>
        <w:numPr>
          <w:ilvl w:val="0"/>
          <w:numId w:val="10"/>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обработка ПД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BF678C" w:rsidRPr="00207590" w:rsidRDefault="00BF678C" w:rsidP="00207590">
      <w:pPr>
        <w:numPr>
          <w:ilvl w:val="0"/>
          <w:numId w:val="10"/>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обработка ПД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ПД на едином портале государственных и муниципальных услуг и (или) региональных порталах государственных и муниципальных услуг;</w:t>
      </w:r>
    </w:p>
    <w:p w:rsidR="00BF678C" w:rsidRPr="00207590" w:rsidRDefault="00BF678C" w:rsidP="00207590">
      <w:pPr>
        <w:numPr>
          <w:ilvl w:val="0"/>
          <w:numId w:val="10"/>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 xml:space="preserve">обработка ПД необходима для исполнения договора, стороной которого либо выгодоприобретателем или поручителем по которому является субъект ПД, а также для заключения договора по инициативе субъекта ПД или договора, по которому субъект ПД будет являться выгодоприобретателем или поручителем, в том числе заключенного посредством акцепта оферты на сайте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а;</w:t>
      </w:r>
    </w:p>
    <w:p w:rsidR="00BF678C" w:rsidRPr="00207590" w:rsidRDefault="00BF678C" w:rsidP="00207590">
      <w:pPr>
        <w:numPr>
          <w:ilvl w:val="0"/>
          <w:numId w:val="10"/>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обработка ПД необходима для защиты жизни, здоровья или иных жизненно важных интересов субъекта ПД, если получение согласия субъекта ПД невозможно;</w:t>
      </w:r>
    </w:p>
    <w:p w:rsidR="00BF678C" w:rsidRPr="00207590" w:rsidRDefault="00BF678C" w:rsidP="00207590">
      <w:pPr>
        <w:numPr>
          <w:ilvl w:val="0"/>
          <w:numId w:val="10"/>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lastRenderedPageBreak/>
        <w:t xml:space="preserve">обработка ПД необходима для осуществления прав и законных интересов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ПД;</w:t>
      </w:r>
    </w:p>
    <w:p w:rsidR="00BF678C" w:rsidRPr="00207590" w:rsidRDefault="00BF678C" w:rsidP="00207590">
      <w:pPr>
        <w:numPr>
          <w:ilvl w:val="0"/>
          <w:numId w:val="10"/>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обработка ПД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ПД;</w:t>
      </w:r>
    </w:p>
    <w:p w:rsidR="00BF678C" w:rsidRPr="00207590" w:rsidRDefault="00BF678C" w:rsidP="00207590">
      <w:pPr>
        <w:numPr>
          <w:ilvl w:val="0"/>
          <w:numId w:val="10"/>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обработка ПД осуществляется в статистических или иных исследовательских целях, за исключением целей, указанных в статье 15 Закона о персональных данных, при условии обязательного обезличивания ПД;</w:t>
      </w:r>
    </w:p>
    <w:p w:rsidR="00BF678C" w:rsidRPr="00207590" w:rsidRDefault="00BF678C" w:rsidP="00207590">
      <w:pPr>
        <w:numPr>
          <w:ilvl w:val="0"/>
          <w:numId w:val="10"/>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осуществляется обработка ПД, доступ неограниченного круга лиц к которым предоставлен субъектом ПД либо по его просьбе (далее – ПД, сделанные общедоступными субъектом ПД);</w:t>
      </w:r>
    </w:p>
    <w:p w:rsidR="00BF678C" w:rsidRPr="00207590" w:rsidRDefault="00BF678C" w:rsidP="00207590">
      <w:pPr>
        <w:numPr>
          <w:ilvl w:val="0"/>
          <w:numId w:val="10"/>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осуществляется обработка ПД, подлежащих опубликованию или обязательному раскрытию в соответствии с действующими законодательством Российской Федерации.</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 xml:space="preserve">5.2. </w:t>
      </w:r>
      <w:r w:rsidRPr="0000651D">
        <w:rPr>
          <w:rFonts w:ascii="Times New Roman" w:eastAsia="Times New Roman" w:hAnsi="Times New Roman" w:cs="Times New Roman"/>
          <w:sz w:val="20"/>
          <w:szCs w:val="20"/>
        </w:rPr>
        <w:t>Оператор</w:t>
      </w:r>
      <w:r w:rsidRPr="00207590">
        <w:rPr>
          <w:rFonts w:ascii="Times New Roman" w:eastAsia="Times New Roman" w:hAnsi="Times New Roman" w:cs="Times New Roman"/>
          <w:sz w:val="20"/>
          <w:szCs w:val="20"/>
        </w:rPr>
        <w:t xml:space="preserve"> совершает обработку ПД без использования средств автоматизации, осуществляя действия (операции) по их сбору, записи, систематизации, накоплению, хранению, уточнению (обновлению, изменению), извлечению, использованию, обезличиванию, блокированию, удалению, уничтожению, а также вправе совершать обработку с использованием средств автоматизации и осуществлять их передачу третьим лицам в целях исполнения договора, а также в случаях, предусмотренных действующим законодательством Российской Федерации. </w:t>
      </w:r>
      <w:r w:rsidRPr="0000651D">
        <w:rPr>
          <w:rFonts w:ascii="Times New Roman" w:eastAsia="Times New Roman" w:hAnsi="Times New Roman" w:cs="Times New Roman"/>
          <w:sz w:val="20"/>
          <w:szCs w:val="20"/>
        </w:rPr>
        <w:t>Оператор</w:t>
      </w:r>
      <w:r w:rsidRPr="00207590">
        <w:rPr>
          <w:rFonts w:ascii="Times New Roman" w:eastAsia="Times New Roman" w:hAnsi="Times New Roman" w:cs="Times New Roman"/>
          <w:sz w:val="20"/>
          <w:szCs w:val="20"/>
        </w:rPr>
        <w:t xml:space="preserve"> вправе осуществлять распространение ПД только с согласия субъекта ПД, если иное не предусмотрено действующим законодательством Российской Федерации. </w:t>
      </w:r>
      <w:r w:rsidRPr="0000651D">
        <w:rPr>
          <w:rFonts w:ascii="Times New Roman" w:eastAsia="Times New Roman" w:hAnsi="Times New Roman" w:cs="Times New Roman"/>
          <w:sz w:val="20"/>
          <w:szCs w:val="20"/>
        </w:rPr>
        <w:t>Оператор</w:t>
      </w:r>
      <w:r w:rsidRPr="00207590">
        <w:rPr>
          <w:rFonts w:ascii="Times New Roman" w:eastAsia="Times New Roman" w:hAnsi="Times New Roman" w:cs="Times New Roman"/>
          <w:sz w:val="20"/>
          <w:szCs w:val="20"/>
        </w:rPr>
        <w:t xml:space="preserve"> вправе осуществлять трансграничную передачу ПД с учётом требований, установленных ст.12 Закона о персональных данных.</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 xml:space="preserve">5.3. </w:t>
      </w:r>
      <w:r w:rsidRPr="0000651D">
        <w:rPr>
          <w:rFonts w:ascii="Times New Roman" w:eastAsia="Times New Roman" w:hAnsi="Times New Roman" w:cs="Times New Roman"/>
          <w:sz w:val="20"/>
          <w:szCs w:val="20"/>
        </w:rPr>
        <w:t>Оператор</w:t>
      </w:r>
      <w:r w:rsidRPr="00207590">
        <w:rPr>
          <w:rFonts w:ascii="Times New Roman" w:eastAsia="Times New Roman" w:hAnsi="Times New Roman" w:cs="Times New Roman"/>
          <w:sz w:val="20"/>
          <w:szCs w:val="20"/>
        </w:rPr>
        <w:t xml:space="preserve"> осуществляет передачу ПД в рамках исполнения обязательств по Договору о реализации туристского продукта или отдельных туристских услуг, Стороной которого является субъект ПД, следующим лицам:</w:t>
      </w:r>
    </w:p>
    <w:p w:rsidR="00BF678C" w:rsidRPr="00207590" w:rsidRDefault="0000651D" w:rsidP="00207590">
      <w:pPr>
        <w:numPr>
          <w:ilvl w:val="0"/>
          <w:numId w:val="11"/>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r w:rsidR="00BF678C" w:rsidRPr="00207590">
        <w:rPr>
          <w:rFonts w:ascii="Times New Roman" w:eastAsia="Times New Roman" w:hAnsi="Times New Roman" w:cs="Times New Roman"/>
          <w:sz w:val="20"/>
          <w:szCs w:val="20"/>
        </w:rPr>
        <w:t>ур</w:t>
      </w:r>
      <w:r w:rsidR="00BF678C" w:rsidRPr="0000651D">
        <w:rPr>
          <w:rFonts w:ascii="Times New Roman" w:eastAsia="Times New Roman" w:hAnsi="Times New Roman" w:cs="Times New Roman"/>
          <w:sz w:val="20"/>
          <w:szCs w:val="20"/>
        </w:rPr>
        <w:t>оператор</w:t>
      </w:r>
      <w:r w:rsidR="00BF678C" w:rsidRPr="00207590">
        <w:rPr>
          <w:rFonts w:ascii="Times New Roman" w:eastAsia="Times New Roman" w:hAnsi="Times New Roman" w:cs="Times New Roman"/>
          <w:sz w:val="20"/>
          <w:szCs w:val="20"/>
        </w:rPr>
        <w:t>у, сформировавшему туристский продукт;</w:t>
      </w:r>
    </w:p>
    <w:p w:rsidR="00D01BEC" w:rsidRPr="00D01BEC" w:rsidRDefault="00BF678C" w:rsidP="00D01BEC">
      <w:pPr>
        <w:numPr>
          <w:ilvl w:val="0"/>
          <w:numId w:val="11"/>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D01BEC">
        <w:rPr>
          <w:rFonts w:ascii="Times New Roman" w:eastAsia="Times New Roman" w:hAnsi="Times New Roman" w:cs="Times New Roman"/>
          <w:sz w:val="20"/>
          <w:szCs w:val="20"/>
        </w:rPr>
        <w:t>исполнителю, который будет оказывать услуги, входящие в состав туристского продукта или отдельные туристские услуги: средствам размещения (гостиница, отель и др.), перевозчикам (авиакомпания, железнодорожная компания, круизная компания и др.), страховым компаниям, консульствам и посольствам иностранных государств, осуществляющих оформление виз, экскурсионным компаниям и др.</w:t>
      </w:r>
    </w:p>
    <w:p w:rsidR="00D01BEC" w:rsidRPr="00D01BEC" w:rsidRDefault="00D01BEC" w:rsidP="00D01BEC">
      <w:pPr>
        <w:numPr>
          <w:ilvl w:val="0"/>
          <w:numId w:val="11"/>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D01BEC">
        <w:rPr>
          <w:rFonts w:ascii="Times New Roman" w:hAnsi="Times New Roman" w:cs="Times New Roman"/>
          <w:color w:val="031228"/>
          <w:sz w:val="20"/>
          <w:szCs w:val="20"/>
        </w:rPr>
        <w:t xml:space="preserve">Вся информация, которая собирается </w:t>
      </w:r>
      <w:r>
        <w:rPr>
          <w:rFonts w:ascii="Times New Roman" w:hAnsi="Times New Roman" w:cs="Times New Roman"/>
          <w:color w:val="031228"/>
          <w:sz w:val="20"/>
          <w:szCs w:val="20"/>
        </w:rPr>
        <w:t xml:space="preserve">Туроператорами, </w:t>
      </w:r>
      <w:r w:rsidR="0027487D">
        <w:rPr>
          <w:rFonts w:ascii="Times New Roman" w:hAnsi="Times New Roman" w:cs="Times New Roman"/>
          <w:color w:val="031228"/>
          <w:sz w:val="20"/>
          <w:szCs w:val="20"/>
        </w:rPr>
        <w:t xml:space="preserve">исполнителями (поставщиками услуг), </w:t>
      </w:r>
      <w:r w:rsidRPr="00D01BEC">
        <w:rPr>
          <w:rFonts w:ascii="Times New Roman" w:hAnsi="Times New Roman" w:cs="Times New Roman"/>
          <w:color w:val="031228"/>
          <w:sz w:val="20"/>
          <w:szCs w:val="20"/>
        </w:rPr>
        <w:t xml:space="preserve">сторонними сервисами, в том числе платежными системами, средствами связи и другими, хранится и обрабатывается указанными лицами (Операторами) в соответствии с их Пользовательским соглашением и Политикой конфиденциальности. Субъект </w:t>
      </w:r>
      <w:r>
        <w:rPr>
          <w:rFonts w:ascii="Times New Roman" w:hAnsi="Times New Roman" w:cs="Times New Roman"/>
          <w:color w:val="031228"/>
          <w:sz w:val="20"/>
          <w:szCs w:val="20"/>
        </w:rPr>
        <w:t>ПД</w:t>
      </w:r>
      <w:r w:rsidRPr="00D01BEC">
        <w:rPr>
          <w:rFonts w:ascii="Times New Roman" w:hAnsi="Times New Roman" w:cs="Times New Roman"/>
          <w:color w:val="031228"/>
          <w:sz w:val="20"/>
          <w:szCs w:val="20"/>
        </w:rPr>
        <w:t xml:space="preserve"> обязан самостоятельно своевременно ознакомиться с указанными документами. </w:t>
      </w:r>
      <w:r>
        <w:rPr>
          <w:rFonts w:ascii="Times New Roman" w:hAnsi="Times New Roman" w:cs="Times New Roman"/>
          <w:color w:val="031228"/>
          <w:sz w:val="20"/>
          <w:szCs w:val="20"/>
        </w:rPr>
        <w:t>ООО «ВолгаУрал Вояж»</w:t>
      </w:r>
      <w:r w:rsidRPr="00D01BEC">
        <w:rPr>
          <w:rFonts w:ascii="Times New Roman" w:hAnsi="Times New Roman" w:cs="Times New Roman"/>
          <w:color w:val="031228"/>
          <w:sz w:val="20"/>
          <w:szCs w:val="20"/>
        </w:rPr>
        <w:t xml:space="preserve"> не несет ответственность за действия третьих лиц, в том числе указанных в настоящем пункте.</w:t>
      </w:r>
    </w:p>
    <w:p w:rsidR="005143FA" w:rsidRPr="00207590" w:rsidRDefault="005143FA" w:rsidP="005143FA">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p>
    <w:p w:rsidR="00BF678C" w:rsidRPr="00207590" w:rsidRDefault="00BF678C" w:rsidP="00207590">
      <w:pPr>
        <w:shd w:val="clear" w:color="auto" w:fill="FFFFFF"/>
        <w:tabs>
          <w:tab w:val="left" w:pos="284"/>
        </w:tabs>
        <w:spacing w:after="0" w:line="240" w:lineRule="auto"/>
        <w:ind w:left="34"/>
        <w:jc w:val="both"/>
        <w:outlineLvl w:val="1"/>
        <w:rPr>
          <w:rFonts w:ascii="Times New Roman" w:eastAsia="Times New Roman" w:hAnsi="Times New Roman" w:cs="Times New Roman"/>
          <w:b/>
          <w:bCs/>
          <w:sz w:val="20"/>
          <w:szCs w:val="20"/>
        </w:rPr>
      </w:pPr>
      <w:r w:rsidRPr="00207590">
        <w:rPr>
          <w:rFonts w:ascii="Times New Roman" w:eastAsia="Times New Roman" w:hAnsi="Times New Roman" w:cs="Times New Roman"/>
          <w:b/>
          <w:bCs/>
          <w:sz w:val="20"/>
          <w:szCs w:val="20"/>
        </w:rPr>
        <w:t>Раздел 6. Объем и категории обрабатываемых ПД</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 xml:space="preserve">6.1. </w:t>
      </w:r>
      <w:r w:rsidRPr="0000651D">
        <w:rPr>
          <w:rFonts w:ascii="Times New Roman" w:eastAsia="Times New Roman" w:hAnsi="Times New Roman" w:cs="Times New Roman"/>
          <w:sz w:val="20"/>
          <w:szCs w:val="20"/>
        </w:rPr>
        <w:t>Оператор</w:t>
      </w:r>
      <w:r w:rsidRPr="00207590">
        <w:rPr>
          <w:rFonts w:ascii="Times New Roman" w:eastAsia="Times New Roman" w:hAnsi="Times New Roman" w:cs="Times New Roman"/>
          <w:sz w:val="20"/>
          <w:szCs w:val="20"/>
        </w:rPr>
        <w:t xml:space="preserve"> ПД осуществляет обработку ПД следующих категорий субъектов ПД и в следующем объеме:</w:t>
      </w:r>
    </w:p>
    <w:p w:rsidR="00BF678C" w:rsidRPr="00207590" w:rsidRDefault="00BF678C" w:rsidP="00207590">
      <w:pPr>
        <w:numPr>
          <w:ilvl w:val="0"/>
          <w:numId w:val="12"/>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 xml:space="preserve">клиентов и контрагентов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а (физические лица), в объеме: фамилия, имя, отчество, дата рождения, каналы связи (адрес электронной почты, контактный телефон, в том числе привязанный к Viber, WhatsApp и др. мобильным приложениям, почтовый адрес);</w:t>
      </w:r>
    </w:p>
    <w:p w:rsidR="00BF678C" w:rsidRDefault="00BF678C" w:rsidP="00207590">
      <w:pPr>
        <w:numPr>
          <w:ilvl w:val="0"/>
          <w:numId w:val="12"/>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 xml:space="preserve">представителей/работников клиентов и контрагентов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а (юридических лиц), в объеме: фамилия, имя, отчество, каналы связи (адрес электронной почты, контактный телефон, в том числе привязанный к Viber, WhatsApp и др. мобильным приложениям).</w:t>
      </w:r>
    </w:p>
    <w:p w:rsidR="005143FA" w:rsidRPr="00207590" w:rsidRDefault="005143FA" w:rsidP="005143FA">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p>
    <w:p w:rsidR="00BF678C" w:rsidRPr="00207590" w:rsidRDefault="00BF678C" w:rsidP="00207590">
      <w:pPr>
        <w:shd w:val="clear" w:color="auto" w:fill="FFFFFF"/>
        <w:tabs>
          <w:tab w:val="left" w:pos="284"/>
        </w:tabs>
        <w:spacing w:after="0" w:line="240" w:lineRule="auto"/>
        <w:ind w:left="34"/>
        <w:jc w:val="both"/>
        <w:outlineLvl w:val="1"/>
        <w:rPr>
          <w:rFonts w:ascii="Times New Roman" w:eastAsia="Times New Roman" w:hAnsi="Times New Roman" w:cs="Times New Roman"/>
          <w:b/>
          <w:bCs/>
          <w:sz w:val="20"/>
          <w:szCs w:val="20"/>
        </w:rPr>
      </w:pPr>
      <w:r w:rsidRPr="00207590">
        <w:rPr>
          <w:rFonts w:ascii="Times New Roman" w:eastAsia="Times New Roman" w:hAnsi="Times New Roman" w:cs="Times New Roman"/>
          <w:b/>
          <w:bCs/>
          <w:sz w:val="20"/>
          <w:szCs w:val="20"/>
        </w:rPr>
        <w:t>Раздел 7. Обработка отдельных категорий ПД</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Обработка специальных категорий ПД, касающихся расовой, национальной принадлежности, политических взглядов, религиозных или философских убеждений, состояния здоровья, интимной жизни, осуществляется в случаях, если:</w:t>
      </w:r>
    </w:p>
    <w:p w:rsidR="00BF678C" w:rsidRPr="00207590" w:rsidRDefault="00BF678C" w:rsidP="00207590">
      <w:pPr>
        <w:numPr>
          <w:ilvl w:val="0"/>
          <w:numId w:val="13"/>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субъект ПД дал согласие в письменной форме на обработку своих ПД;</w:t>
      </w:r>
    </w:p>
    <w:p w:rsidR="00BF678C" w:rsidRPr="00207590" w:rsidRDefault="00BF678C" w:rsidP="00207590">
      <w:pPr>
        <w:numPr>
          <w:ilvl w:val="0"/>
          <w:numId w:val="13"/>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ПД сделаны общедоступными субъектом ПД;</w:t>
      </w:r>
    </w:p>
    <w:p w:rsidR="00BF678C" w:rsidRPr="00207590" w:rsidRDefault="00BF678C" w:rsidP="00207590">
      <w:pPr>
        <w:numPr>
          <w:ilvl w:val="0"/>
          <w:numId w:val="13"/>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обработка ПД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BF678C" w:rsidRPr="00207590" w:rsidRDefault="00BF678C" w:rsidP="00207590">
      <w:pPr>
        <w:numPr>
          <w:ilvl w:val="0"/>
          <w:numId w:val="13"/>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обработка ПД необходима для защиты жизни, здоровья или иных жизненно важных интересов субъекта ПД либо жизни, здоровья или иных жизненно важных интересов других лиц и получение согласия субъекта ПД невозможно;</w:t>
      </w:r>
    </w:p>
    <w:p w:rsidR="00BF678C" w:rsidRPr="00207590" w:rsidRDefault="00BF678C" w:rsidP="00207590">
      <w:pPr>
        <w:numPr>
          <w:ilvl w:val="0"/>
          <w:numId w:val="13"/>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обработка ПД необходима для установления или осуществления прав субъекта ПД или третьих лиц, а равно и в связи с осуществлением правосудия;</w:t>
      </w:r>
    </w:p>
    <w:p w:rsidR="00BF678C" w:rsidRPr="00207590" w:rsidRDefault="00BF678C" w:rsidP="00207590">
      <w:pPr>
        <w:numPr>
          <w:ilvl w:val="0"/>
          <w:numId w:val="13"/>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обработка ПД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BF678C" w:rsidRPr="00207590" w:rsidRDefault="00BF678C" w:rsidP="00207590">
      <w:pPr>
        <w:numPr>
          <w:ilvl w:val="0"/>
          <w:numId w:val="13"/>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обработка полученных в установленных законодательством Российской Федерации случаях ПД осуществляется органами прокуратуры в связи с осуществлением ими прокурорского надзора;</w:t>
      </w:r>
    </w:p>
    <w:p w:rsidR="00BF678C" w:rsidRPr="00207590" w:rsidRDefault="00BF678C" w:rsidP="00207590">
      <w:pPr>
        <w:numPr>
          <w:ilvl w:val="0"/>
          <w:numId w:val="13"/>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обработка ПД осуществляется в соответствии с законодательством об обязательных видах страхования, со страховым законодательством;</w:t>
      </w:r>
    </w:p>
    <w:p w:rsidR="00BF678C" w:rsidRPr="00207590" w:rsidRDefault="00BF678C" w:rsidP="00207590">
      <w:pPr>
        <w:numPr>
          <w:ilvl w:val="0"/>
          <w:numId w:val="13"/>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в иных случаях, установленных Законом о персональных данных.</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В случаях, не установленных ч. 2 ст. 10 Закона о персональных данных, обработка специальных категорий ПД осуществляться не может.</w:t>
      </w:r>
    </w:p>
    <w:p w:rsidR="00BF678C" w:rsidRPr="00207590" w:rsidRDefault="00BF678C" w:rsidP="00207590">
      <w:pPr>
        <w:numPr>
          <w:ilvl w:val="0"/>
          <w:numId w:val="14"/>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lastRenderedPageBreak/>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ПД) и которые используются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ом для установления личности субъекта ПД, могут обрабатываться только при наличии согласия субъекта ПД, за исключением случаев следующих случаев:</w:t>
      </w:r>
    </w:p>
    <w:p w:rsidR="00BF678C" w:rsidRDefault="00BF678C" w:rsidP="00207590">
      <w:pPr>
        <w:numPr>
          <w:ilvl w:val="0"/>
          <w:numId w:val="15"/>
        </w:numPr>
        <w:shd w:val="clear" w:color="auto" w:fill="FFFFFF"/>
        <w:tabs>
          <w:tab w:val="left" w:pos="284"/>
        </w:tabs>
        <w:spacing w:after="0" w:line="240" w:lineRule="auto"/>
        <w:ind w:left="34" w:firstLine="0"/>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обработка биометрических ПД осуществляется без согласия субъекта ПД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5143FA" w:rsidRPr="00207590" w:rsidRDefault="005143FA" w:rsidP="005143FA">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p>
    <w:p w:rsidR="00BF678C" w:rsidRPr="00207590" w:rsidRDefault="00BF678C" w:rsidP="00207590">
      <w:pPr>
        <w:shd w:val="clear" w:color="auto" w:fill="FFFFFF"/>
        <w:tabs>
          <w:tab w:val="left" w:pos="284"/>
        </w:tabs>
        <w:spacing w:after="0" w:line="240" w:lineRule="auto"/>
        <w:ind w:left="34"/>
        <w:jc w:val="both"/>
        <w:outlineLvl w:val="1"/>
        <w:rPr>
          <w:rFonts w:ascii="Times New Roman" w:eastAsia="Times New Roman" w:hAnsi="Times New Roman" w:cs="Times New Roman"/>
          <w:b/>
          <w:bCs/>
          <w:sz w:val="20"/>
          <w:szCs w:val="20"/>
        </w:rPr>
      </w:pPr>
      <w:r w:rsidRPr="00207590">
        <w:rPr>
          <w:rFonts w:ascii="Times New Roman" w:eastAsia="Times New Roman" w:hAnsi="Times New Roman" w:cs="Times New Roman"/>
          <w:b/>
          <w:bCs/>
          <w:sz w:val="20"/>
          <w:szCs w:val="20"/>
        </w:rPr>
        <w:t>Раздел 8. Порядок рассмотрения обращений и запросов</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 xml:space="preserve">Для получения субъектом ПД информации о наличии ПД, относящихся к нему, а также возможности ознакомления с этими ПД, субъекту ПД необходимо отправить письменный запрос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у или обратиться лично к его уполномоченному лицу.</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 xml:space="preserve">При отправлении субъектом ПД запроса на получение сведений, указанных в п. 2.1. раздела 2 настоящей Политики, запрос должен содержать следующие сведения: номер основного документа, удостоверяющего личность субъекта ПД или его представителя; сведения о дате выдачи указанного документа и выдавшем его органе; сведения, подтверждающие участие субъекта ПД в отношениях с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ПД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ом; подпись субъекта ПД или его представителя. С момента получения запроса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 в течение тридцати дней с даты его получения направляет ответ субъекту ПД или его представителю, в котором указывает все необходимые сведения.</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 xml:space="preserve">При обращении лично к уполномоченному лицу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а с целью получения сведений, указанных в п. 2.1. раздела 2 настоящей Политики, субъект ПД предъявляет документ, удостоверяющий личность, а при обращении представителя – доверенность и документ, удостоверяющий личность. После этого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 определяет дату, время и место для ознакомления с такими сведениями субъектом ПД или его представителем в течение тридцати дней с даты обращения, зафиксированного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ом.</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Сведения, запрашиваемые субъектом ПД, предоставляются ему в доступной форме, и в них не должны содержаться ПД, относящиеся к другим субъектам ПД, за исключением случаев, если имеются законные основания для раскрытия таких ПД.</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 xml:space="preserve">В случае, если сведения, указанные в п. 2.1. раздела 2 настоящей Политики, а также обрабатываемые ПД были предоставлены для ознакомления субъекту ПД по его запросу, субъект ПД вправе обратиться повторно к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у или направить ему повторный запрос в целях получения запрашиваемых сведений, и ознакомления с такими ПД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ПД.</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 xml:space="preserve">Субъект ПД вправе обратиться повторно к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у или направить ему повторный запрос в целях получения сведений, указанных в п. 2.1. раздела 2 настоящей Политики, а также в целях ознакомления с обрабатываемыми ПД до истечения тридцатидневного срока, в случае, если такие сведения и (или) обрабатываемые ПД не были предоставлены ему для ознакомления в полном объеме по результатам рассмотрения первоначального обращения. Повторный запрос должен содержать сведения, указанные в настоящем разделе, а также обоснование направления повторного запроса.</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00651D">
        <w:rPr>
          <w:rFonts w:ascii="Times New Roman" w:eastAsia="Times New Roman" w:hAnsi="Times New Roman" w:cs="Times New Roman"/>
          <w:sz w:val="20"/>
          <w:szCs w:val="20"/>
        </w:rPr>
        <w:t>Оператор</w:t>
      </w:r>
      <w:r w:rsidRPr="00207590">
        <w:rPr>
          <w:rFonts w:ascii="Times New Roman" w:eastAsia="Times New Roman" w:hAnsi="Times New Roman" w:cs="Times New Roman"/>
          <w:sz w:val="20"/>
          <w:szCs w:val="20"/>
        </w:rPr>
        <w:t xml:space="preserve"> вправе мотивированно отказать субъекту ПД в выполнении повторного запроса, не соответствующего условиям, предусмотренным настоящим разделом.</w:t>
      </w:r>
    </w:p>
    <w:p w:rsidR="00BF678C"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Право на доступ субъекта ПД к его ПД может быть ограничено в соответствии с федеральными законами, в том числе по основаниям, указанным в ч. 8 ст. 14 Закона о персональных данных.</w:t>
      </w:r>
    </w:p>
    <w:p w:rsidR="005143FA" w:rsidRPr="00207590" w:rsidRDefault="005143FA"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p>
    <w:p w:rsidR="00BF678C" w:rsidRPr="00207590" w:rsidRDefault="00BF678C" w:rsidP="00207590">
      <w:pPr>
        <w:shd w:val="clear" w:color="auto" w:fill="FFFFFF"/>
        <w:tabs>
          <w:tab w:val="left" w:pos="284"/>
        </w:tabs>
        <w:spacing w:after="0" w:line="240" w:lineRule="auto"/>
        <w:ind w:left="34"/>
        <w:jc w:val="both"/>
        <w:outlineLvl w:val="1"/>
        <w:rPr>
          <w:rFonts w:ascii="Times New Roman" w:eastAsia="Times New Roman" w:hAnsi="Times New Roman" w:cs="Times New Roman"/>
          <w:b/>
          <w:bCs/>
          <w:sz w:val="20"/>
          <w:szCs w:val="20"/>
        </w:rPr>
      </w:pPr>
      <w:r w:rsidRPr="00207590">
        <w:rPr>
          <w:rFonts w:ascii="Times New Roman" w:eastAsia="Times New Roman" w:hAnsi="Times New Roman" w:cs="Times New Roman"/>
          <w:b/>
          <w:bCs/>
          <w:sz w:val="20"/>
          <w:szCs w:val="20"/>
        </w:rPr>
        <w:t xml:space="preserve">Раздел 9. Обязанности </w:t>
      </w:r>
      <w:r w:rsidR="0000651D" w:rsidRPr="0000651D">
        <w:rPr>
          <w:rFonts w:ascii="Times New Roman" w:eastAsia="Times New Roman" w:hAnsi="Times New Roman" w:cs="Times New Roman"/>
          <w:b/>
          <w:bCs/>
          <w:sz w:val="20"/>
          <w:szCs w:val="20"/>
        </w:rPr>
        <w:t>О</w:t>
      </w:r>
      <w:r w:rsidRPr="0000651D">
        <w:rPr>
          <w:rFonts w:ascii="Times New Roman" w:eastAsia="Times New Roman" w:hAnsi="Times New Roman" w:cs="Times New Roman"/>
          <w:b/>
          <w:bCs/>
          <w:sz w:val="20"/>
          <w:szCs w:val="20"/>
        </w:rPr>
        <w:t>ператор</w:t>
      </w:r>
      <w:r w:rsidRPr="00207590">
        <w:rPr>
          <w:rFonts w:ascii="Times New Roman" w:eastAsia="Times New Roman" w:hAnsi="Times New Roman" w:cs="Times New Roman"/>
          <w:b/>
          <w:bCs/>
          <w:sz w:val="20"/>
          <w:szCs w:val="20"/>
        </w:rPr>
        <w:t>а по устранению нарушений законодательства, допущенных при обработке ПД, по уточнению, блокированию и уничтожению ПД</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 xml:space="preserve">В случае выявления неправомерной обработки ПД при обращении субъекта ПД данных или его представителя либо по запросу субъекта ПД или его представителя либо уполномоченного органа по защите прав субъектов ПД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 обязан осуществить блокирование неправомерно обрабатываемых ПД, относящихся к этому субъекту ПД, или обеспечить их блокирование (если обработка ПД осуществляется другим лицом, действующим по поручению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а) с момента такого обращения или получения указанного запроса на период проверки. В случае выявления неточных ПД при обращении субъекта ПД или его представителя либо по их запросу или по запросу уполномоченного органа по защите прав субъектов ПД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 обязан осуществить блокирование ПД, относящихся к этому субъекту ПД, или обеспечить их блокирование (если обработка ПД осуществляется другим лицом, действующим по поручению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а) с момента такого обращения или получения указанного запроса на период проверки, если блокирование ПД не нарушает права и законные интересы субъекта ПД или третьих лиц.</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 xml:space="preserve">В случае подтверждения факта неточности ПД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 на основании сведений, представленных субъектом ПД или его представителем либо уполномоченным органом по защите прав субъектов ПД, или иных необходимых документов обязан уточнить ПД либо обеспечить их уточнение (если обработка ПД осуществляется другим лицом, действующим по поручению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а) в течение семи рабочих дней со дня представления таких сведений и снять блокирование ПД.</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 xml:space="preserve">В случае выявления неправомерной обработки ПД, осуществляемой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ом или лицом, действующим по поручению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а,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 в срок, не превышающий трех рабочих дней с даты этого выявления, обязан </w:t>
      </w:r>
      <w:r w:rsidRPr="00207590">
        <w:rPr>
          <w:rFonts w:ascii="Times New Roman" w:eastAsia="Times New Roman" w:hAnsi="Times New Roman" w:cs="Times New Roman"/>
          <w:sz w:val="20"/>
          <w:szCs w:val="20"/>
        </w:rPr>
        <w:lastRenderedPageBreak/>
        <w:t xml:space="preserve">прекратить неправомерную обработку ПД или обеспечить прекращение неправомерной обработки ПД лицом, действующим по поручению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а. В случае, если обеспечить правомерность обработки ПД невозможно,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 в срок, не превышающий десяти рабочих дней с даты выявления неправомерной обработки ПД, обязан уничтожить такие ПД или обеспечить их уничтожение. Об устранении допущенных нарушений или об уничтожении ПД </w:t>
      </w:r>
      <w:r w:rsid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оператор</w:t>
      </w:r>
      <w:r w:rsidRPr="00207590">
        <w:rPr>
          <w:rFonts w:ascii="Times New Roman" w:eastAsia="Times New Roman" w:hAnsi="Times New Roman" w:cs="Times New Roman"/>
          <w:sz w:val="20"/>
          <w:szCs w:val="20"/>
        </w:rPr>
        <w:t xml:space="preserve"> обязан уведомить субъекта ПД или его представителя, а в случае, если обращение субъекта ПД или его представителя либо запрос уполномоченного органа по защите прав субъектов ПД были направлены уполномоченным органом по защите прав субъектов ПД, также указанный орган.</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 xml:space="preserve">В случае достижения цели обработки ПД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 обязан прекратить обработку ПД или обеспечить ее прекращение (если обработка ПД осуществляется другим лицом, действующим по поручению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а) и уничтожить ПД или обеспечить их уничтожение (если обработка ПД осуществляется другим лицом, действующим по поручению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а) в срок, не превышающий тридцати дней с даты достижения цели обработки ПД, если иное не предусмотрено договором, стороной которого, выгодоприобретателем или поручителем по которому является субъект ПД, иным соглашением между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ом и субъектом ПД либо если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 не вправе осуществлять обработку ПД без согласия субъекта ПД на основаниях, предусмотренных Законом о персональных данных или другими федеральными законами.</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 xml:space="preserve">В случае отзыва субъектом ПД согласия на обработку его ПД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 обязан прекратить их обработку или обеспечить прекращение такой обработки (если обработка ПД осуществляется другим лицом, действующим по поручению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а) и в случае, если сохранение ПД более не требуется для целей обработки ПД, уничтожить ПД или обеспечить их уничтожение (если обработка ПД осуществляется другим лицом, действующим по поручению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ПД, иным соглашением между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ом и субъектом ПД либо если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 не вправе осуществлять обработку ПД без согласия субъекта ПД на основаниях, предусмотренных Законом о персональных данных или другими федеральными законами.</w:t>
      </w:r>
    </w:p>
    <w:p w:rsidR="00BF678C"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 xml:space="preserve">В случае отсутствия возможности уничтожения ПД в течение срока, указанного в настоящем разделе,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 xml:space="preserve"> осуществляет блокирование таких ПД или обеспечивает их блокирование (если обработка ПД осуществляется другим лицом, действующим по поручению </w:t>
      </w:r>
      <w:r w:rsidR="0000651D" w:rsidRPr="0000651D">
        <w:rPr>
          <w:rFonts w:ascii="Times New Roman" w:eastAsia="Times New Roman" w:hAnsi="Times New Roman" w:cs="Times New Roman"/>
          <w:sz w:val="20"/>
          <w:szCs w:val="20"/>
        </w:rPr>
        <w:t>О</w:t>
      </w:r>
      <w:r w:rsidRPr="0000651D">
        <w:rPr>
          <w:rFonts w:ascii="Times New Roman" w:eastAsia="Times New Roman" w:hAnsi="Times New Roman" w:cs="Times New Roman"/>
          <w:sz w:val="20"/>
          <w:szCs w:val="20"/>
        </w:rPr>
        <w:t>ператор</w:t>
      </w:r>
      <w:r w:rsidRPr="00207590">
        <w:rPr>
          <w:rFonts w:ascii="Times New Roman" w:eastAsia="Times New Roman" w:hAnsi="Times New Roman" w:cs="Times New Roman"/>
          <w:sz w:val="20"/>
          <w:szCs w:val="20"/>
        </w:rPr>
        <w:t>а) и обеспечивает уничтожение ПД в срок не более чем шесть месяцев, если иной срок не установлен федеральными законами.</w:t>
      </w:r>
    </w:p>
    <w:p w:rsidR="005143FA" w:rsidRPr="00207590" w:rsidRDefault="005143FA"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p>
    <w:p w:rsidR="00BF678C" w:rsidRPr="00207590" w:rsidRDefault="00BF678C" w:rsidP="00207590">
      <w:pPr>
        <w:shd w:val="clear" w:color="auto" w:fill="FFFFFF"/>
        <w:tabs>
          <w:tab w:val="left" w:pos="284"/>
        </w:tabs>
        <w:spacing w:after="0" w:line="240" w:lineRule="auto"/>
        <w:ind w:left="34"/>
        <w:jc w:val="both"/>
        <w:outlineLvl w:val="1"/>
        <w:rPr>
          <w:rFonts w:ascii="Times New Roman" w:eastAsia="Times New Roman" w:hAnsi="Times New Roman" w:cs="Times New Roman"/>
          <w:b/>
          <w:bCs/>
          <w:sz w:val="20"/>
          <w:szCs w:val="20"/>
        </w:rPr>
      </w:pPr>
      <w:r w:rsidRPr="00207590">
        <w:rPr>
          <w:rFonts w:ascii="Times New Roman" w:eastAsia="Times New Roman" w:hAnsi="Times New Roman" w:cs="Times New Roman"/>
          <w:b/>
          <w:bCs/>
          <w:sz w:val="20"/>
          <w:szCs w:val="20"/>
        </w:rPr>
        <w:t>Раздел 10. Срок действия согласия на обработку ПД</w:t>
      </w:r>
    </w:p>
    <w:p w:rsidR="00BF678C"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 xml:space="preserve">Согласие субъекта ПД действует в течение неопределенного срока, то есть до момента отзыва Клиентом (заказчиком) своего согласия на обработку ПД или до момента прекращения деятельности </w:t>
      </w:r>
      <w:r w:rsidRPr="0000651D">
        <w:rPr>
          <w:rFonts w:ascii="Times New Roman" w:eastAsia="Times New Roman" w:hAnsi="Times New Roman" w:cs="Times New Roman"/>
          <w:sz w:val="20"/>
          <w:szCs w:val="20"/>
        </w:rPr>
        <w:t>Оператор</w:t>
      </w:r>
      <w:r w:rsidRPr="00207590">
        <w:rPr>
          <w:rFonts w:ascii="Times New Roman" w:eastAsia="Times New Roman" w:hAnsi="Times New Roman" w:cs="Times New Roman"/>
          <w:sz w:val="20"/>
          <w:szCs w:val="20"/>
        </w:rPr>
        <w:t xml:space="preserve">а, при этом в случае реорганизации согласие распространяет свое действие на правопреемников </w:t>
      </w:r>
      <w:r w:rsidRPr="0000651D">
        <w:rPr>
          <w:rFonts w:ascii="Times New Roman" w:eastAsia="Times New Roman" w:hAnsi="Times New Roman" w:cs="Times New Roman"/>
          <w:sz w:val="20"/>
          <w:szCs w:val="20"/>
        </w:rPr>
        <w:t>Оператор</w:t>
      </w:r>
      <w:r w:rsidRPr="00207590">
        <w:rPr>
          <w:rFonts w:ascii="Times New Roman" w:eastAsia="Times New Roman" w:hAnsi="Times New Roman" w:cs="Times New Roman"/>
          <w:sz w:val="20"/>
          <w:szCs w:val="20"/>
        </w:rPr>
        <w:t>а.</w:t>
      </w:r>
    </w:p>
    <w:p w:rsidR="005143FA" w:rsidRPr="00207590" w:rsidRDefault="005143FA"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p>
    <w:p w:rsidR="00BF678C" w:rsidRPr="00207590" w:rsidRDefault="00BF678C" w:rsidP="00207590">
      <w:pPr>
        <w:shd w:val="clear" w:color="auto" w:fill="FFFFFF"/>
        <w:tabs>
          <w:tab w:val="left" w:pos="284"/>
        </w:tabs>
        <w:spacing w:after="0" w:line="240" w:lineRule="auto"/>
        <w:ind w:left="34"/>
        <w:jc w:val="both"/>
        <w:outlineLvl w:val="1"/>
        <w:rPr>
          <w:rFonts w:ascii="Times New Roman" w:eastAsia="Times New Roman" w:hAnsi="Times New Roman" w:cs="Times New Roman"/>
          <w:b/>
          <w:bCs/>
          <w:sz w:val="20"/>
          <w:szCs w:val="20"/>
        </w:rPr>
      </w:pPr>
      <w:r w:rsidRPr="00207590">
        <w:rPr>
          <w:rFonts w:ascii="Times New Roman" w:eastAsia="Times New Roman" w:hAnsi="Times New Roman" w:cs="Times New Roman"/>
          <w:b/>
          <w:bCs/>
          <w:sz w:val="20"/>
          <w:szCs w:val="20"/>
        </w:rPr>
        <w:t>Раздел 11. Иные условия</w:t>
      </w:r>
    </w:p>
    <w:p w:rsidR="00BF678C" w:rsidRPr="00207590" w:rsidRDefault="00BF678C" w:rsidP="00207590">
      <w:pPr>
        <w:shd w:val="clear" w:color="auto" w:fill="FFFFFF"/>
        <w:tabs>
          <w:tab w:val="left" w:pos="284"/>
        </w:tabs>
        <w:spacing w:after="0" w:line="240" w:lineRule="auto"/>
        <w:ind w:left="34"/>
        <w:jc w:val="both"/>
        <w:rPr>
          <w:rFonts w:ascii="Times New Roman" w:eastAsia="Times New Roman" w:hAnsi="Times New Roman" w:cs="Times New Roman"/>
          <w:sz w:val="20"/>
          <w:szCs w:val="20"/>
        </w:rPr>
      </w:pPr>
      <w:r w:rsidRPr="00207590">
        <w:rPr>
          <w:rFonts w:ascii="Times New Roman" w:eastAsia="Times New Roman" w:hAnsi="Times New Roman" w:cs="Times New Roman"/>
          <w:sz w:val="20"/>
          <w:szCs w:val="20"/>
        </w:rPr>
        <w:t>Действие настоящей Политики и Закона о персональных данных не распространяет свое действие на обработку данных, из которых невозможно без дополнительной информации достоверно определить лицо или определенный круг лиц</w:t>
      </w:r>
      <w:r w:rsidR="005A70AB" w:rsidRPr="00207590">
        <w:rPr>
          <w:rFonts w:ascii="Times New Roman" w:eastAsia="Times New Roman" w:hAnsi="Times New Roman" w:cs="Times New Roman"/>
          <w:sz w:val="20"/>
          <w:szCs w:val="20"/>
        </w:rPr>
        <w:t>,</w:t>
      </w:r>
      <w:r w:rsidRPr="00207590">
        <w:rPr>
          <w:rFonts w:ascii="Times New Roman" w:eastAsia="Times New Roman" w:hAnsi="Times New Roman" w:cs="Times New Roman"/>
          <w:sz w:val="20"/>
          <w:szCs w:val="20"/>
        </w:rPr>
        <w:t xml:space="preserve"> к которым относятся такие данные.</w:t>
      </w:r>
    </w:p>
    <w:sectPr w:rsidR="00BF678C" w:rsidRPr="00207590" w:rsidSect="005143FA">
      <w:footerReference w:type="default" r:id="rId9"/>
      <w:pgSz w:w="11906" w:h="16838"/>
      <w:pgMar w:top="567" w:right="424" w:bottom="284" w:left="1134" w:header="708" w:footer="3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182" w:rsidRDefault="00800182" w:rsidP="0086146B">
      <w:pPr>
        <w:spacing w:after="0" w:line="240" w:lineRule="auto"/>
      </w:pPr>
      <w:r>
        <w:separator/>
      </w:r>
    </w:p>
  </w:endnote>
  <w:endnote w:type="continuationSeparator" w:id="1">
    <w:p w:rsidR="00800182" w:rsidRDefault="00800182" w:rsidP="008614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39063"/>
      <w:docPartObj>
        <w:docPartGallery w:val="Page Numbers (Bottom of Page)"/>
        <w:docPartUnique/>
      </w:docPartObj>
    </w:sdtPr>
    <w:sdtEndPr>
      <w:rPr>
        <w:rFonts w:ascii="Times New Roman" w:hAnsi="Times New Roman" w:cs="Times New Roman"/>
        <w:sz w:val="24"/>
        <w:szCs w:val="24"/>
      </w:rPr>
    </w:sdtEndPr>
    <w:sdtContent>
      <w:p w:rsidR="00C77B93" w:rsidRDefault="003D777E">
        <w:pPr>
          <w:pStyle w:val="a8"/>
          <w:jc w:val="right"/>
          <w:rPr>
            <w:rFonts w:ascii="Times New Roman" w:hAnsi="Times New Roman" w:cs="Times New Roman"/>
            <w:sz w:val="24"/>
            <w:szCs w:val="24"/>
          </w:rPr>
        </w:pPr>
        <w:r w:rsidRPr="009174D2">
          <w:rPr>
            <w:rFonts w:ascii="Times New Roman" w:hAnsi="Times New Roman" w:cs="Times New Roman"/>
            <w:sz w:val="24"/>
            <w:szCs w:val="24"/>
          </w:rPr>
          <w:fldChar w:fldCharType="begin"/>
        </w:r>
        <w:r w:rsidR="00C77B93" w:rsidRPr="009174D2">
          <w:rPr>
            <w:rFonts w:ascii="Times New Roman" w:hAnsi="Times New Roman" w:cs="Times New Roman"/>
            <w:sz w:val="24"/>
            <w:szCs w:val="24"/>
          </w:rPr>
          <w:instrText xml:space="preserve"> PAGE   \* MERGEFORMAT </w:instrText>
        </w:r>
        <w:r w:rsidRPr="009174D2">
          <w:rPr>
            <w:rFonts w:ascii="Times New Roman" w:hAnsi="Times New Roman" w:cs="Times New Roman"/>
            <w:sz w:val="24"/>
            <w:szCs w:val="24"/>
          </w:rPr>
          <w:fldChar w:fldCharType="separate"/>
        </w:r>
        <w:r w:rsidR="008C14DD">
          <w:rPr>
            <w:rFonts w:ascii="Times New Roman" w:hAnsi="Times New Roman" w:cs="Times New Roman"/>
            <w:noProof/>
            <w:sz w:val="24"/>
            <w:szCs w:val="24"/>
          </w:rPr>
          <w:t>6</w:t>
        </w:r>
        <w:r w:rsidRPr="009174D2">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182" w:rsidRDefault="00800182" w:rsidP="0086146B">
      <w:pPr>
        <w:spacing w:after="0" w:line="240" w:lineRule="auto"/>
      </w:pPr>
      <w:r>
        <w:separator/>
      </w:r>
    </w:p>
  </w:footnote>
  <w:footnote w:type="continuationSeparator" w:id="1">
    <w:p w:rsidR="00800182" w:rsidRDefault="00800182" w:rsidP="008614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B17C0"/>
    <w:multiLevelType w:val="multilevel"/>
    <w:tmpl w:val="B072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686D6E"/>
    <w:multiLevelType w:val="multilevel"/>
    <w:tmpl w:val="A8CC4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CF2B75"/>
    <w:multiLevelType w:val="hybridMultilevel"/>
    <w:tmpl w:val="B866C9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31C6EF6"/>
    <w:multiLevelType w:val="multilevel"/>
    <w:tmpl w:val="3E8C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B604C4"/>
    <w:multiLevelType w:val="multilevel"/>
    <w:tmpl w:val="091A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C17117"/>
    <w:multiLevelType w:val="multilevel"/>
    <w:tmpl w:val="B388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3336A8"/>
    <w:multiLevelType w:val="multilevel"/>
    <w:tmpl w:val="0F8A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5429AE"/>
    <w:multiLevelType w:val="multilevel"/>
    <w:tmpl w:val="60169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4331FA"/>
    <w:multiLevelType w:val="multilevel"/>
    <w:tmpl w:val="13E4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446BD8"/>
    <w:multiLevelType w:val="multilevel"/>
    <w:tmpl w:val="205C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EE4D4E"/>
    <w:multiLevelType w:val="multilevel"/>
    <w:tmpl w:val="FB52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CE6DBE"/>
    <w:multiLevelType w:val="hybridMultilevel"/>
    <w:tmpl w:val="C254821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175F87"/>
    <w:multiLevelType w:val="multilevel"/>
    <w:tmpl w:val="05AC1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691858"/>
    <w:multiLevelType w:val="multilevel"/>
    <w:tmpl w:val="3A00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9F24AE"/>
    <w:multiLevelType w:val="hybridMultilevel"/>
    <w:tmpl w:val="D756A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2"/>
  </w:num>
  <w:num w:numId="4">
    <w:abstractNumId w:val="3"/>
  </w:num>
  <w:num w:numId="5">
    <w:abstractNumId w:val="4"/>
  </w:num>
  <w:num w:numId="6">
    <w:abstractNumId w:val="5"/>
  </w:num>
  <w:num w:numId="7">
    <w:abstractNumId w:val="12"/>
  </w:num>
  <w:num w:numId="8">
    <w:abstractNumId w:val="13"/>
  </w:num>
  <w:num w:numId="9">
    <w:abstractNumId w:val="8"/>
  </w:num>
  <w:num w:numId="10">
    <w:abstractNumId w:val="9"/>
  </w:num>
  <w:num w:numId="11">
    <w:abstractNumId w:val="10"/>
  </w:num>
  <w:num w:numId="12">
    <w:abstractNumId w:val="7"/>
  </w:num>
  <w:num w:numId="13">
    <w:abstractNumId w:val="0"/>
  </w:num>
  <w:num w:numId="14">
    <w:abstractNumId w:val="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5C4DB1"/>
    <w:rsid w:val="0000651D"/>
    <w:rsid w:val="00020E5A"/>
    <w:rsid w:val="00063937"/>
    <w:rsid w:val="00077118"/>
    <w:rsid w:val="000853DE"/>
    <w:rsid w:val="000B0BE5"/>
    <w:rsid w:val="000C6714"/>
    <w:rsid w:val="000E01E6"/>
    <w:rsid w:val="00100FB7"/>
    <w:rsid w:val="001144A9"/>
    <w:rsid w:val="00121F3A"/>
    <w:rsid w:val="00150D98"/>
    <w:rsid w:val="001659AE"/>
    <w:rsid w:val="0016769B"/>
    <w:rsid w:val="001725DC"/>
    <w:rsid w:val="001848C5"/>
    <w:rsid w:val="00194793"/>
    <w:rsid w:val="001978C9"/>
    <w:rsid w:val="001B21D5"/>
    <w:rsid w:val="001C0B16"/>
    <w:rsid w:val="001C1CD7"/>
    <w:rsid w:val="002002DF"/>
    <w:rsid w:val="00207590"/>
    <w:rsid w:val="002336F9"/>
    <w:rsid w:val="00235F7D"/>
    <w:rsid w:val="0027487D"/>
    <w:rsid w:val="002940B9"/>
    <w:rsid w:val="002A1C0B"/>
    <w:rsid w:val="002B7D6C"/>
    <w:rsid w:val="002C210A"/>
    <w:rsid w:val="002C21E9"/>
    <w:rsid w:val="002E72C2"/>
    <w:rsid w:val="002F28D1"/>
    <w:rsid w:val="002F74D8"/>
    <w:rsid w:val="003153D8"/>
    <w:rsid w:val="00336556"/>
    <w:rsid w:val="00337525"/>
    <w:rsid w:val="00344DF0"/>
    <w:rsid w:val="00350833"/>
    <w:rsid w:val="003771DA"/>
    <w:rsid w:val="00381163"/>
    <w:rsid w:val="00391930"/>
    <w:rsid w:val="003D39A9"/>
    <w:rsid w:val="003D777E"/>
    <w:rsid w:val="003E0298"/>
    <w:rsid w:val="003E217F"/>
    <w:rsid w:val="003E7687"/>
    <w:rsid w:val="003E783E"/>
    <w:rsid w:val="00470EC8"/>
    <w:rsid w:val="00485762"/>
    <w:rsid w:val="004A00E7"/>
    <w:rsid w:val="004B2ECB"/>
    <w:rsid w:val="005143FA"/>
    <w:rsid w:val="00533CFC"/>
    <w:rsid w:val="005606A9"/>
    <w:rsid w:val="0056197D"/>
    <w:rsid w:val="005A422E"/>
    <w:rsid w:val="005A70AB"/>
    <w:rsid w:val="005C4DB1"/>
    <w:rsid w:val="005C728E"/>
    <w:rsid w:val="005D1266"/>
    <w:rsid w:val="005E0613"/>
    <w:rsid w:val="00602AFF"/>
    <w:rsid w:val="00620658"/>
    <w:rsid w:val="0062303A"/>
    <w:rsid w:val="0063640C"/>
    <w:rsid w:val="006715A5"/>
    <w:rsid w:val="006940DE"/>
    <w:rsid w:val="006A0A6B"/>
    <w:rsid w:val="00704428"/>
    <w:rsid w:val="00755081"/>
    <w:rsid w:val="00777712"/>
    <w:rsid w:val="00780070"/>
    <w:rsid w:val="00794DE9"/>
    <w:rsid w:val="007B4045"/>
    <w:rsid w:val="007D031A"/>
    <w:rsid w:val="007D4D11"/>
    <w:rsid w:val="007F37CA"/>
    <w:rsid w:val="00800182"/>
    <w:rsid w:val="00823994"/>
    <w:rsid w:val="00835C93"/>
    <w:rsid w:val="0086146B"/>
    <w:rsid w:val="00865F2F"/>
    <w:rsid w:val="00871CD1"/>
    <w:rsid w:val="00882A04"/>
    <w:rsid w:val="00886A3C"/>
    <w:rsid w:val="008941FA"/>
    <w:rsid w:val="008A709C"/>
    <w:rsid w:val="008C14DD"/>
    <w:rsid w:val="008E514D"/>
    <w:rsid w:val="008F165B"/>
    <w:rsid w:val="008F1EC9"/>
    <w:rsid w:val="00914060"/>
    <w:rsid w:val="009174D2"/>
    <w:rsid w:val="00942553"/>
    <w:rsid w:val="0095016B"/>
    <w:rsid w:val="009B2EA4"/>
    <w:rsid w:val="009D1E7F"/>
    <w:rsid w:val="009D3074"/>
    <w:rsid w:val="009D33F8"/>
    <w:rsid w:val="00AA1DD8"/>
    <w:rsid w:val="00AA1DDA"/>
    <w:rsid w:val="00AC5CCA"/>
    <w:rsid w:val="00B16CA7"/>
    <w:rsid w:val="00B32FC2"/>
    <w:rsid w:val="00B518DB"/>
    <w:rsid w:val="00B52CC9"/>
    <w:rsid w:val="00B75208"/>
    <w:rsid w:val="00B9001D"/>
    <w:rsid w:val="00B9050E"/>
    <w:rsid w:val="00BA0359"/>
    <w:rsid w:val="00BC68AB"/>
    <w:rsid w:val="00BD102A"/>
    <w:rsid w:val="00BF678C"/>
    <w:rsid w:val="00C019DE"/>
    <w:rsid w:val="00C15410"/>
    <w:rsid w:val="00C21496"/>
    <w:rsid w:val="00C35FF9"/>
    <w:rsid w:val="00C42023"/>
    <w:rsid w:val="00C45A07"/>
    <w:rsid w:val="00C56D74"/>
    <w:rsid w:val="00C56DC1"/>
    <w:rsid w:val="00C66FB7"/>
    <w:rsid w:val="00C77B93"/>
    <w:rsid w:val="00C80B69"/>
    <w:rsid w:val="00C84458"/>
    <w:rsid w:val="00CA6925"/>
    <w:rsid w:val="00CD355F"/>
    <w:rsid w:val="00CD645E"/>
    <w:rsid w:val="00CD6BEF"/>
    <w:rsid w:val="00CE1A4C"/>
    <w:rsid w:val="00CE4577"/>
    <w:rsid w:val="00D01BEC"/>
    <w:rsid w:val="00D31FC7"/>
    <w:rsid w:val="00D60477"/>
    <w:rsid w:val="00D742B1"/>
    <w:rsid w:val="00D85ACB"/>
    <w:rsid w:val="00D96158"/>
    <w:rsid w:val="00DB330A"/>
    <w:rsid w:val="00DB6FD8"/>
    <w:rsid w:val="00DD558B"/>
    <w:rsid w:val="00DF000A"/>
    <w:rsid w:val="00DF5E3E"/>
    <w:rsid w:val="00DF77D3"/>
    <w:rsid w:val="00E068C8"/>
    <w:rsid w:val="00E256F5"/>
    <w:rsid w:val="00E75C78"/>
    <w:rsid w:val="00EA12EC"/>
    <w:rsid w:val="00ED636B"/>
    <w:rsid w:val="00EF6F02"/>
    <w:rsid w:val="00F32856"/>
    <w:rsid w:val="00F45F76"/>
    <w:rsid w:val="00F62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687"/>
  </w:style>
  <w:style w:type="paragraph" w:styleId="2">
    <w:name w:val="heading 2"/>
    <w:basedOn w:val="a"/>
    <w:link w:val="20"/>
    <w:uiPriority w:val="9"/>
    <w:qFormat/>
    <w:rsid w:val="00BF67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1A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1A4C"/>
    <w:rPr>
      <w:rFonts w:ascii="Tahoma" w:hAnsi="Tahoma" w:cs="Tahoma"/>
      <w:sz w:val="16"/>
      <w:szCs w:val="16"/>
    </w:rPr>
  </w:style>
  <w:style w:type="paragraph" w:styleId="a5">
    <w:name w:val="List Paragraph"/>
    <w:basedOn w:val="a"/>
    <w:uiPriority w:val="34"/>
    <w:qFormat/>
    <w:rsid w:val="006940DE"/>
    <w:pPr>
      <w:ind w:left="720"/>
      <w:contextualSpacing/>
    </w:pPr>
  </w:style>
  <w:style w:type="paragraph" w:styleId="a6">
    <w:name w:val="header"/>
    <w:basedOn w:val="a"/>
    <w:link w:val="a7"/>
    <w:uiPriority w:val="99"/>
    <w:semiHidden/>
    <w:unhideWhenUsed/>
    <w:rsid w:val="0086146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6146B"/>
  </w:style>
  <w:style w:type="paragraph" w:styleId="a8">
    <w:name w:val="footer"/>
    <w:basedOn w:val="a"/>
    <w:link w:val="a9"/>
    <w:uiPriority w:val="99"/>
    <w:unhideWhenUsed/>
    <w:rsid w:val="008614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6146B"/>
  </w:style>
  <w:style w:type="character" w:customStyle="1" w:styleId="20">
    <w:name w:val="Заголовок 2 Знак"/>
    <w:basedOn w:val="a0"/>
    <w:link w:val="2"/>
    <w:uiPriority w:val="9"/>
    <w:rsid w:val="00BF678C"/>
    <w:rPr>
      <w:rFonts w:ascii="Times New Roman" w:eastAsia="Times New Roman" w:hAnsi="Times New Roman" w:cs="Times New Roman"/>
      <w:b/>
      <w:bCs/>
      <w:sz w:val="36"/>
      <w:szCs w:val="36"/>
    </w:rPr>
  </w:style>
  <w:style w:type="paragraph" w:styleId="aa">
    <w:name w:val="Normal (Web)"/>
    <w:basedOn w:val="a"/>
    <w:uiPriority w:val="99"/>
    <w:unhideWhenUsed/>
    <w:rsid w:val="00BF67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3">
    <w:name w:val="h3"/>
    <w:basedOn w:val="a0"/>
    <w:rsid w:val="00BF678C"/>
  </w:style>
  <w:style w:type="character" w:styleId="ab">
    <w:name w:val="Hyperlink"/>
    <w:basedOn w:val="a0"/>
    <w:uiPriority w:val="99"/>
    <w:unhideWhenUsed/>
    <w:rsid w:val="00E256F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07900467">
      <w:bodyDiv w:val="1"/>
      <w:marLeft w:val="0"/>
      <w:marRight w:val="0"/>
      <w:marTop w:val="0"/>
      <w:marBottom w:val="0"/>
      <w:divBdr>
        <w:top w:val="none" w:sz="0" w:space="0" w:color="auto"/>
        <w:left w:val="none" w:sz="0" w:space="0" w:color="auto"/>
        <w:bottom w:val="none" w:sz="0" w:space="0" w:color="auto"/>
        <w:right w:val="none" w:sz="0" w:space="0" w:color="auto"/>
      </w:divBdr>
    </w:div>
    <w:div w:id="1505782281">
      <w:bodyDiv w:val="1"/>
      <w:marLeft w:val="0"/>
      <w:marRight w:val="0"/>
      <w:marTop w:val="0"/>
      <w:marBottom w:val="0"/>
      <w:divBdr>
        <w:top w:val="none" w:sz="0" w:space="0" w:color="auto"/>
        <w:left w:val="none" w:sz="0" w:space="0" w:color="auto"/>
        <w:bottom w:val="none" w:sz="0" w:space="0" w:color="auto"/>
        <w:right w:val="none" w:sz="0" w:space="0" w:color="auto"/>
      </w:divBdr>
      <w:divsChild>
        <w:div w:id="1464303513">
          <w:marLeft w:val="0"/>
          <w:marRight w:val="0"/>
          <w:marTop w:val="0"/>
          <w:marBottom w:val="0"/>
          <w:divBdr>
            <w:top w:val="none" w:sz="0" w:space="0" w:color="auto"/>
            <w:left w:val="none" w:sz="0" w:space="0" w:color="auto"/>
            <w:bottom w:val="none" w:sz="0" w:space="0" w:color="auto"/>
            <w:right w:val="none" w:sz="0" w:space="0" w:color="auto"/>
          </w:divBdr>
          <w:divsChild>
            <w:div w:id="2069835151">
              <w:marLeft w:val="-161"/>
              <w:marRight w:val="-161"/>
              <w:marTop w:val="0"/>
              <w:marBottom w:val="0"/>
              <w:divBdr>
                <w:top w:val="none" w:sz="0" w:space="0" w:color="auto"/>
                <w:left w:val="none" w:sz="0" w:space="0" w:color="auto"/>
                <w:bottom w:val="none" w:sz="0" w:space="0" w:color="auto"/>
                <w:right w:val="none" w:sz="0" w:space="0" w:color="auto"/>
              </w:divBdr>
              <w:divsChild>
                <w:div w:id="483471373">
                  <w:marLeft w:val="0"/>
                  <w:marRight w:val="0"/>
                  <w:marTop w:val="0"/>
                  <w:marBottom w:val="0"/>
                  <w:divBdr>
                    <w:top w:val="none" w:sz="0" w:space="0" w:color="auto"/>
                    <w:left w:val="none" w:sz="0" w:space="0" w:color="auto"/>
                    <w:bottom w:val="none" w:sz="0" w:space="0" w:color="auto"/>
                    <w:right w:val="none" w:sz="0" w:space="0" w:color="auto"/>
                  </w:divBdr>
                  <w:divsChild>
                    <w:div w:id="12459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470614">
          <w:marLeft w:val="0"/>
          <w:marRight w:val="0"/>
          <w:marTop w:val="215"/>
          <w:marBottom w:val="0"/>
          <w:divBdr>
            <w:top w:val="none" w:sz="0" w:space="0" w:color="auto"/>
            <w:left w:val="none" w:sz="0" w:space="0" w:color="auto"/>
            <w:bottom w:val="none" w:sz="0" w:space="0" w:color="auto"/>
            <w:right w:val="none" w:sz="0" w:space="0" w:color="auto"/>
          </w:divBdr>
          <w:divsChild>
            <w:div w:id="182981336">
              <w:marLeft w:val="-161"/>
              <w:marRight w:val="-161"/>
              <w:marTop w:val="0"/>
              <w:marBottom w:val="0"/>
              <w:divBdr>
                <w:top w:val="none" w:sz="0" w:space="0" w:color="auto"/>
                <w:left w:val="none" w:sz="0" w:space="0" w:color="auto"/>
                <w:bottom w:val="none" w:sz="0" w:space="0" w:color="auto"/>
                <w:right w:val="none" w:sz="0" w:space="0" w:color="auto"/>
              </w:divBdr>
              <w:divsChild>
                <w:div w:id="1255475317">
                  <w:marLeft w:val="0"/>
                  <w:marRight w:val="0"/>
                  <w:marTop w:val="0"/>
                  <w:marBottom w:val="0"/>
                  <w:divBdr>
                    <w:top w:val="none" w:sz="0" w:space="0" w:color="auto"/>
                    <w:left w:val="none" w:sz="0" w:space="0" w:color="auto"/>
                    <w:bottom w:val="none" w:sz="0" w:space="0" w:color="auto"/>
                    <w:right w:val="none" w:sz="0" w:space="0" w:color="auto"/>
                  </w:divBdr>
                  <w:divsChild>
                    <w:div w:id="230580222">
                      <w:marLeft w:val="0"/>
                      <w:marRight w:val="0"/>
                      <w:marTop w:val="0"/>
                      <w:marBottom w:val="0"/>
                      <w:divBdr>
                        <w:top w:val="none" w:sz="0" w:space="0" w:color="auto"/>
                        <w:left w:val="none" w:sz="0" w:space="0" w:color="auto"/>
                        <w:bottom w:val="none" w:sz="0" w:space="0" w:color="auto"/>
                        <w:right w:val="none" w:sz="0" w:space="0" w:color="auto"/>
                      </w:divBdr>
                      <w:divsChild>
                        <w:div w:id="1571188387">
                          <w:marLeft w:val="0"/>
                          <w:marRight w:val="0"/>
                          <w:marTop w:val="0"/>
                          <w:marBottom w:val="0"/>
                          <w:divBdr>
                            <w:top w:val="none" w:sz="0" w:space="0" w:color="auto"/>
                            <w:left w:val="none" w:sz="0" w:space="0" w:color="auto"/>
                            <w:bottom w:val="none" w:sz="0" w:space="0" w:color="auto"/>
                            <w:right w:val="none" w:sz="0" w:space="0" w:color="auto"/>
                          </w:divBdr>
                          <w:divsChild>
                            <w:div w:id="678702959">
                              <w:marLeft w:val="0"/>
                              <w:marRight w:val="0"/>
                              <w:marTop w:val="0"/>
                              <w:marBottom w:val="0"/>
                              <w:divBdr>
                                <w:top w:val="none" w:sz="0" w:space="0" w:color="auto"/>
                                <w:left w:val="none" w:sz="0" w:space="0" w:color="auto"/>
                                <w:bottom w:val="none" w:sz="0" w:space="0" w:color="auto"/>
                                <w:right w:val="none" w:sz="0" w:space="0" w:color="auto"/>
                              </w:divBdr>
                              <w:divsChild>
                                <w:div w:id="12284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iverboo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CE0DD-D66C-423B-AADE-E02AE2438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4708</Words>
  <Characters>26841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ФоРест</Company>
  <LinksUpToDate>false</LinksUpToDate>
  <CharactersWithSpaces>31487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ВУВ</cp:lastModifiedBy>
  <cp:revision>2</cp:revision>
  <cp:lastPrinted>2017-12-25T09:44:00Z</cp:lastPrinted>
  <dcterms:created xsi:type="dcterms:W3CDTF">2023-08-09T09:37:00Z</dcterms:created>
  <dcterms:modified xsi:type="dcterms:W3CDTF">2023-08-09T09:37:00Z</dcterms:modified>
</cp:coreProperties>
</file>